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156EB" w14:textId="77777777" w:rsidR="00A7650C" w:rsidRPr="000858B7" w:rsidRDefault="00A7650C" w:rsidP="00A7650C">
      <w:pPr>
        <w:jc w:val="center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inline distT="0" distB="0" distL="0" distR="0" wp14:anchorId="41ECB011" wp14:editId="302B569E">
            <wp:extent cx="2369185" cy="530204"/>
            <wp:effectExtent l="0" t="0" r="0" b="3810"/>
            <wp:docPr id="2" name="Picture 2" descr="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76" cy="534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06850" w14:textId="40E9024A" w:rsidR="00A7650C" w:rsidRPr="004C036B" w:rsidRDefault="00A7650C" w:rsidP="004C036B">
      <w:pPr>
        <w:numPr>
          <w:ilvl w:val="0"/>
          <w:numId w:val="12"/>
        </w:numPr>
        <w:jc w:val="center"/>
        <w:rPr>
          <w:rFonts w:ascii="Calibri" w:hAnsi="Calibri" w:cs="Calibri"/>
          <w:b/>
          <w:bCs/>
          <w:lang w:val="en-US"/>
        </w:rPr>
      </w:pPr>
      <w:r w:rsidRPr="00F57FCA">
        <w:rPr>
          <w:rFonts w:ascii="Calibri" w:hAnsi="Calibri" w:cs="Calibri"/>
          <w:b/>
          <w:bCs/>
        </w:rPr>
        <w:t>I</w:t>
      </w:r>
      <w:r w:rsidR="00292663">
        <w:rPr>
          <w:rFonts w:ascii="Calibri" w:hAnsi="Calibri" w:cs="Calibri"/>
          <w:b/>
          <w:bCs/>
        </w:rPr>
        <w:t>TAP</w:t>
      </w:r>
      <w:r w:rsidRPr="00F57FCA">
        <w:rPr>
          <w:rFonts w:ascii="Calibri" w:hAnsi="Calibri" w:cs="Calibri"/>
          <w:b/>
          <w:bCs/>
        </w:rPr>
        <w:t xml:space="preserve"> – </w:t>
      </w:r>
      <w:r w:rsidR="00AC5BD8">
        <w:rPr>
          <w:rFonts w:ascii="Calibri" w:hAnsi="Calibri" w:cs="Calibri"/>
          <w:b/>
          <w:bCs/>
        </w:rPr>
        <w:t xml:space="preserve">High Expectations at </w:t>
      </w:r>
      <w:r w:rsidR="006F472C">
        <w:rPr>
          <w:rFonts w:ascii="Calibri" w:hAnsi="Calibri" w:cs="Calibri"/>
          <w:b/>
          <w:bCs/>
        </w:rPr>
        <w:t>T</w:t>
      </w:r>
      <w:r w:rsidR="00AC5BD8">
        <w:rPr>
          <w:rFonts w:ascii="Calibri" w:hAnsi="Calibri" w:cs="Calibri"/>
          <w:b/>
          <w:bCs/>
        </w:rPr>
        <w:t xml:space="preserve">ransition. </w:t>
      </w:r>
    </w:p>
    <w:p w14:paraId="65EC6452" w14:textId="77A57892" w:rsidR="00C86226" w:rsidRPr="00CE16A4" w:rsidRDefault="00A7650C" w:rsidP="00C24DFE">
      <w:pPr>
        <w:pStyle w:val="Heading5"/>
        <w:ind w:left="3600" w:firstLine="720"/>
      </w:pPr>
      <w:r w:rsidRPr="00F57FCA">
        <w:rPr>
          <w:rFonts w:ascii="Calibri" w:hAnsi="Calibri" w:cs="Calibri"/>
          <w:b/>
          <w:bCs/>
        </w:rPr>
        <w:t>ITTECF Standards</w:t>
      </w:r>
      <w:r w:rsidRPr="00985937">
        <w:rPr>
          <w:rFonts w:ascii="Calibri" w:hAnsi="Calibri" w:cs="Calibri"/>
          <w:b/>
          <w:bCs/>
          <w:shd w:val="clear" w:color="auto" w:fill="FFFFFF" w:themeFill="background1"/>
        </w:rPr>
        <w:t xml:space="preserve">: </w:t>
      </w:r>
      <w:r w:rsidR="00C86226" w:rsidRPr="00DC4062">
        <w:t>ITTECF Links: 1.</w:t>
      </w:r>
      <w:r w:rsidR="00D50690">
        <w:t>1-</w:t>
      </w:r>
      <w:r w:rsidR="00C86226" w:rsidRPr="00DC4062">
        <w:t xml:space="preserve"> 1.8,</w:t>
      </w:r>
      <w:r w:rsidR="00D50690">
        <w:t xml:space="preserve"> 3.12</w:t>
      </w:r>
    </w:p>
    <w:p w14:paraId="214E90F8" w14:textId="38D19932" w:rsidR="00A7650C" w:rsidRPr="00DF74CE" w:rsidRDefault="00A7650C" w:rsidP="00DF74CE">
      <w:pPr>
        <w:ind w:left="2880" w:firstLine="720"/>
        <w:rPr>
          <w:sz w:val="18"/>
          <w:szCs w:val="18"/>
          <w:highlight w:val="yellow"/>
          <w:lang w:val="en-US"/>
        </w:rPr>
      </w:pPr>
    </w:p>
    <w:p w14:paraId="23FE7015" w14:textId="328AE1BD" w:rsidR="00631146" w:rsidRDefault="00631146" w:rsidP="00631146">
      <w:pPr>
        <w:numPr>
          <w:ilvl w:val="0"/>
          <w:numId w:val="13"/>
        </w:num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631146">
        <w:rPr>
          <w:rFonts w:ascii="Calibri" w:hAnsi="Calibri" w:cs="Calibri"/>
          <w:b/>
          <w:bCs/>
          <w:sz w:val="24"/>
          <w:szCs w:val="24"/>
          <w:lang w:val="en-US"/>
        </w:rPr>
        <w:t xml:space="preserve">How </w:t>
      </w:r>
      <w:r w:rsidR="00590B83">
        <w:rPr>
          <w:rFonts w:ascii="Calibri" w:hAnsi="Calibri" w:cs="Calibri"/>
          <w:b/>
          <w:bCs/>
          <w:sz w:val="24"/>
          <w:szCs w:val="24"/>
          <w:lang w:val="en-US"/>
        </w:rPr>
        <w:t>are lessons structured to</w:t>
      </w:r>
      <w:r w:rsidRPr="00631146">
        <w:rPr>
          <w:rFonts w:ascii="Calibri" w:hAnsi="Calibri" w:cs="Calibri"/>
          <w:b/>
          <w:bCs/>
          <w:sz w:val="24"/>
          <w:szCs w:val="24"/>
          <w:lang w:val="en-US"/>
        </w:rPr>
        <w:t xml:space="preserve"> ensure that all pupils can access the same ambitious learning aims? </w:t>
      </w:r>
    </w:p>
    <w:p w14:paraId="7CD390AA" w14:textId="5D9E9D22" w:rsidR="009B001E" w:rsidRPr="006B7114" w:rsidRDefault="001075A3" w:rsidP="006B7114">
      <w:pPr>
        <w:numPr>
          <w:ilvl w:val="0"/>
          <w:numId w:val="13"/>
        </w:num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How do </w:t>
      </w:r>
      <w:proofErr w:type="gramStart"/>
      <w:r>
        <w:rPr>
          <w:rFonts w:ascii="Calibri" w:hAnsi="Calibri" w:cs="Calibri"/>
          <w:b/>
          <w:bCs/>
          <w:sz w:val="24"/>
          <w:szCs w:val="24"/>
          <w:lang w:val="en-US"/>
        </w:rPr>
        <w:t>teachers</w:t>
      </w:r>
      <w:proofErr w:type="gramEnd"/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model </w:t>
      </w:r>
      <w:r w:rsidR="006358EC">
        <w:rPr>
          <w:rFonts w:ascii="Calibri" w:hAnsi="Calibri" w:cs="Calibri"/>
          <w:b/>
          <w:bCs/>
          <w:sz w:val="24"/>
          <w:szCs w:val="24"/>
          <w:lang w:val="en-US"/>
        </w:rPr>
        <w:t>(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and develop</w:t>
      </w:r>
      <w:r w:rsidR="006358EC">
        <w:rPr>
          <w:rFonts w:ascii="Calibri" w:hAnsi="Calibri" w:cs="Calibri"/>
          <w:b/>
          <w:bCs/>
          <w:sz w:val="24"/>
          <w:szCs w:val="24"/>
          <w:lang w:val="en-US"/>
        </w:rPr>
        <w:t xml:space="preserve"> pupils’) high standards of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r w:rsidR="006358EC">
        <w:rPr>
          <w:rFonts w:ascii="Calibri" w:hAnsi="Calibri" w:cs="Calibri"/>
          <w:b/>
          <w:bCs/>
          <w:sz w:val="24"/>
          <w:szCs w:val="24"/>
          <w:lang w:val="en-US"/>
        </w:rPr>
        <w:t>written and spoken language</w:t>
      </w:r>
      <w:r>
        <w:rPr>
          <w:rFonts w:ascii="Calibri" w:hAnsi="Calibri" w:cs="Calibri"/>
          <w:b/>
          <w:bCs/>
          <w:sz w:val="24"/>
          <w:szCs w:val="24"/>
        </w:rPr>
        <w:t>?</w:t>
      </w:r>
    </w:p>
    <w:p w14:paraId="2D9DCA47" w14:textId="072DA304" w:rsidR="00A308E1" w:rsidRPr="008736F1" w:rsidRDefault="00B17BC0" w:rsidP="00154D94">
      <w:pPr>
        <w:ind w:left="720"/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  <w:lang w:val="en-US"/>
        </w:rPr>
      </w:pPr>
      <w:r w:rsidRPr="008736F1"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  <w:lang w:val="en-US"/>
        </w:rPr>
        <w:t>Pre-Reading Task</w:t>
      </w:r>
      <w:r w:rsidR="008112BF" w:rsidRPr="008736F1"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  <w:lang w:val="en-US"/>
        </w:rPr>
        <w:t>s</w:t>
      </w:r>
    </w:p>
    <w:p w14:paraId="4BDC23C5" w14:textId="07A9573A" w:rsidR="00805A37" w:rsidRDefault="00805A37" w:rsidP="00805A37">
      <w:pPr>
        <w:pStyle w:val="ListParagraph"/>
        <w:numPr>
          <w:ilvl w:val="0"/>
          <w:numId w:val="31"/>
        </w:numPr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  <w:lang w:val="en-US"/>
        </w:rPr>
      </w:pPr>
      <w:r w:rsidRPr="009B001E"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  <w:lang w:val="en-US"/>
        </w:rPr>
        <w:t xml:space="preserve">What </w:t>
      </w:r>
      <w:r w:rsidR="006358EC"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  <w:lang w:val="en-US"/>
        </w:rPr>
        <w:t>is the context for your Year 7 Learners</w:t>
      </w:r>
      <w:r w:rsidRPr="009B001E"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  <w:lang w:val="en-US"/>
        </w:rPr>
        <w:t>?</w:t>
      </w:r>
    </w:p>
    <w:p w14:paraId="0F1804BE" w14:textId="790D1FDB" w:rsidR="006358EC" w:rsidRDefault="006358EC" w:rsidP="006358EC">
      <w:pPr>
        <w:ind w:left="360"/>
        <w:rPr>
          <w:rFonts w:ascii="Calibri" w:hAnsi="Calibri" w:cs="Calibri"/>
          <w:sz w:val="24"/>
          <w:szCs w:val="24"/>
          <w:lang w:val="en-US"/>
        </w:rPr>
      </w:pPr>
      <w:r w:rsidRPr="006358EC">
        <w:rPr>
          <w:rFonts w:ascii="Calibri" w:hAnsi="Calibri" w:cs="Calibri"/>
          <w:sz w:val="24"/>
          <w:szCs w:val="24"/>
          <w:lang w:val="en-US"/>
        </w:rPr>
        <w:t>Discuss with your mentor</w:t>
      </w:r>
      <w:r w:rsidR="008B7026">
        <w:rPr>
          <w:rFonts w:ascii="Calibri" w:hAnsi="Calibri" w:cs="Calibri"/>
          <w:sz w:val="24"/>
          <w:szCs w:val="24"/>
          <w:lang w:val="en-US"/>
        </w:rPr>
        <w:t xml:space="preserve"> or an appropriate expert colleague:</w:t>
      </w:r>
    </w:p>
    <w:p w14:paraId="2ED88A70" w14:textId="77777777" w:rsidR="008B7026" w:rsidRPr="008B7026" w:rsidRDefault="008B7026" w:rsidP="008B7026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  <w:szCs w:val="24"/>
          <w:lang w:val="en-US"/>
        </w:rPr>
      </w:pPr>
      <w:r w:rsidRPr="008B7026">
        <w:rPr>
          <w:rFonts w:ascii="Calibri" w:hAnsi="Calibri" w:cs="Calibri"/>
          <w:sz w:val="24"/>
          <w:szCs w:val="24"/>
          <w:lang w:val="en-US"/>
        </w:rPr>
        <w:t xml:space="preserve">How is the Year 7 curriculum put together in your subject area? Who </w:t>
      </w:r>
      <w:proofErr w:type="gramStart"/>
      <w:r w:rsidRPr="008B7026">
        <w:rPr>
          <w:rFonts w:ascii="Calibri" w:hAnsi="Calibri" w:cs="Calibri"/>
          <w:sz w:val="24"/>
          <w:szCs w:val="24"/>
          <w:lang w:val="en-US"/>
        </w:rPr>
        <w:t>design</w:t>
      </w:r>
      <w:proofErr w:type="gramEnd"/>
      <w:r w:rsidRPr="008B7026">
        <w:rPr>
          <w:rFonts w:ascii="Calibri" w:hAnsi="Calibri" w:cs="Calibri"/>
          <w:sz w:val="24"/>
          <w:szCs w:val="24"/>
          <w:lang w:val="en-US"/>
        </w:rPr>
        <w:t xml:space="preserve"> this and how </w:t>
      </w:r>
      <w:proofErr w:type="gramStart"/>
      <w:r w:rsidRPr="008B7026">
        <w:rPr>
          <w:rFonts w:ascii="Calibri" w:hAnsi="Calibri" w:cs="Calibri"/>
          <w:sz w:val="24"/>
          <w:szCs w:val="24"/>
          <w:lang w:val="en-US"/>
        </w:rPr>
        <w:t>does</w:t>
      </w:r>
      <w:proofErr w:type="gramEnd"/>
      <w:r w:rsidRPr="008B7026">
        <w:rPr>
          <w:rFonts w:ascii="Calibri" w:hAnsi="Calibri" w:cs="Calibri"/>
          <w:sz w:val="24"/>
          <w:szCs w:val="24"/>
          <w:lang w:val="en-US"/>
        </w:rPr>
        <w:t xml:space="preserve"> it build on KS2?</w:t>
      </w:r>
    </w:p>
    <w:p w14:paraId="4443C6D9" w14:textId="77777777" w:rsidR="008B7026" w:rsidRPr="008B7026" w:rsidRDefault="008B7026" w:rsidP="008B7026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  <w:szCs w:val="24"/>
          <w:lang w:val="en-US"/>
        </w:rPr>
      </w:pPr>
      <w:r w:rsidRPr="008B7026">
        <w:rPr>
          <w:rFonts w:ascii="Calibri" w:hAnsi="Calibri" w:cs="Calibri"/>
          <w:sz w:val="24"/>
          <w:szCs w:val="24"/>
          <w:lang w:val="en-US"/>
        </w:rPr>
        <w:t>What forms of baseline assessment do Year 7 take in your subject area? How was this developed?</w:t>
      </w:r>
    </w:p>
    <w:p w14:paraId="77305CB4" w14:textId="671A4326" w:rsidR="008B7026" w:rsidRPr="008B7026" w:rsidRDefault="008B7026" w:rsidP="008B7026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  <w:szCs w:val="24"/>
          <w:lang w:val="en-US"/>
        </w:rPr>
      </w:pPr>
      <w:r w:rsidRPr="008B7026">
        <w:rPr>
          <w:rFonts w:ascii="Calibri" w:hAnsi="Calibri" w:cs="Calibri"/>
          <w:sz w:val="24"/>
          <w:szCs w:val="24"/>
          <w:lang w:val="en-US"/>
        </w:rPr>
        <w:t xml:space="preserve">What data does your department get for Year 7 pupils and </w:t>
      </w:r>
      <w:r>
        <w:rPr>
          <w:rFonts w:ascii="Calibri" w:hAnsi="Calibri" w:cs="Calibri"/>
          <w:sz w:val="24"/>
          <w:szCs w:val="24"/>
          <w:lang w:val="en-US"/>
        </w:rPr>
        <w:t xml:space="preserve">what does this </w:t>
      </w:r>
      <w:r w:rsidRPr="008B7026">
        <w:rPr>
          <w:rFonts w:ascii="Calibri" w:hAnsi="Calibri" w:cs="Calibri"/>
          <w:sz w:val="24"/>
          <w:szCs w:val="24"/>
          <w:lang w:val="en-US"/>
        </w:rPr>
        <w:t>indicat</w:t>
      </w:r>
      <w:r>
        <w:rPr>
          <w:rFonts w:ascii="Calibri" w:hAnsi="Calibri" w:cs="Calibri"/>
          <w:sz w:val="24"/>
          <w:szCs w:val="24"/>
          <w:lang w:val="en-US"/>
        </w:rPr>
        <w:t>e</w:t>
      </w:r>
      <w:r w:rsidRPr="008B7026"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about</w:t>
      </w:r>
      <w:r w:rsidRPr="008B7026">
        <w:rPr>
          <w:rFonts w:ascii="Calibri" w:hAnsi="Calibri" w:cs="Calibri"/>
          <w:sz w:val="24"/>
          <w:szCs w:val="24"/>
          <w:lang w:val="en-US"/>
        </w:rPr>
        <w:t xml:space="preserve"> their abilities?</w:t>
      </w:r>
    </w:p>
    <w:p w14:paraId="1561587C" w14:textId="77777777" w:rsidR="008B7026" w:rsidRDefault="008B7026" w:rsidP="008B7026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  <w:szCs w:val="24"/>
          <w:lang w:val="en-US"/>
        </w:rPr>
      </w:pPr>
      <w:r w:rsidRPr="008B7026">
        <w:rPr>
          <w:rFonts w:ascii="Calibri" w:hAnsi="Calibri" w:cs="Calibri"/>
          <w:sz w:val="24"/>
          <w:szCs w:val="24"/>
          <w:lang w:val="en-US"/>
        </w:rPr>
        <w:t>What does the KS2 National Curriculum look like for your subject? What are the key skills and knowledge taught in Years 5-6?</w:t>
      </w:r>
    </w:p>
    <w:p w14:paraId="6AA3F147" w14:textId="77777777" w:rsidR="00E90F30" w:rsidRPr="008B7026" w:rsidRDefault="00E90F30" w:rsidP="00E90F30">
      <w:pPr>
        <w:pStyle w:val="ListParagraph"/>
        <w:ind w:left="1080"/>
        <w:rPr>
          <w:rFonts w:ascii="Calibri" w:hAnsi="Calibri" w:cs="Calibri"/>
          <w:sz w:val="24"/>
          <w:szCs w:val="24"/>
          <w:lang w:val="en-US"/>
        </w:rPr>
      </w:pPr>
    </w:p>
    <w:p w14:paraId="78AB108F" w14:textId="1A6472C6" w:rsidR="005A7ACE" w:rsidRPr="005A7ACE" w:rsidRDefault="00C225B3" w:rsidP="00AB645D">
      <w:pPr>
        <w:pStyle w:val="ListParagraph"/>
        <w:numPr>
          <w:ilvl w:val="0"/>
          <w:numId w:val="31"/>
        </w:numPr>
        <w:rPr>
          <w:rFonts w:ascii="Calibri" w:hAnsi="Calibri" w:cs="Calibri"/>
          <w:color w:val="156082" w:themeColor="accent1"/>
          <w:sz w:val="24"/>
          <w:szCs w:val="24"/>
        </w:rPr>
      </w:pPr>
      <w:r>
        <w:rPr>
          <w:rFonts w:ascii="Calibri" w:hAnsi="Calibri" w:cs="Calibri"/>
          <w:color w:val="156082" w:themeColor="accent1"/>
          <w:sz w:val="24"/>
          <w:szCs w:val="24"/>
          <w:lang w:val="en-US"/>
        </w:rPr>
        <w:t>Read</w:t>
      </w:r>
      <w:r w:rsidR="00E90F30" w:rsidRPr="005A7ACE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the following </w:t>
      </w:r>
      <w:r>
        <w:rPr>
          <w:rFonts w:ascii="Calibri" w:hAnsi="Calibri" w:cs="Calibri"/>
          <w:color w:val="156082" w:themeColor="accent1"/>
          <w:sz w:val="24"/>
          <w:szCs w:val="24"/>
          <w:lang w:val="en-US"/>
        </w:rPr>
        <w:t>summary of</w:t>
      </w:r>
      <w:r w:rsidR="00E90F30" w:rsidRPr="005A7ACE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a research project</w:t>
      </w:r>
      <w:r w:rsidR="00AB645D" w:rsidRPr="005A7ACE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conducted into language across KS2 and 3</w:t>
      </w:r>
      <w:r w:rsidR="007D59D5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by Alice Deignan from The University of Leeds and</w:t>
      </w:r>
      <w:r w:rsidR="0049364A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</w:t>
      </w:r>
      <w:r w:rsidR="0049364A" w:rsidRPr="0049364A">
        <w:rPr>
          <w:rFonts w:ascii="Calibri" w:hAnsi="Calibri" w:cs="Calibri"/>
          <w:color w:val="156082" w:themeColor="accent1"/>
          <w:sz w:val="24"/>
          <w:szCs w:val="24"/>
        </w:rPr>
        <w:t>Marcus Jones: Literacy Lead, Huntington Research School</w:t>
      </w:r>
      <w:r w:rsidR="0060314A" w:rsidRPr="005A7ACE">
        <w:rPr>
          <w:rFonts w:ascii="Calibri" w:hAnsi="Calibri" w:cs="Calibri"/>
          <w:color w:val="156082" w:themeColor="accent1"/>
          <w:sz w:val="24"/>
          <w:szCs w:val="24"/>
          <w:lang w:val="en-US"/>
        </w:rPr>
        <w:t>.</w:t>
      </w:r>
      <w:r w:rsidR="0049364A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</w:t>
      </w:r>
      <w:r w:rsidR="00B957CB">
        <w:rPr>
          <w:rFonts w:ascii="Calibri" w:hAnsi="Calibri" w:cs="Calibri"/>
          <w:color w:val="156082" w:themeColor="accent1"/>
          <w:sz w:val="24"/>
          <w:szCs w:val="24"/>
          <w:lang w:val="en-US"/>
        </w:rPr>
        <w:t>Slides summarizing the study are attached to the email with this booklet and are on Blackboard</w:t>
      </w:r>
      <w:r w:rsidR="00111BA2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: a further link is here, should you be interested in reading about it in more depth </w:t>
      </w:r>
      <w:r w:rsidR="00111BA2" w:rsidRPr="00111BA2">
        <w:rPr>
          <w:rFonts w:ascii="Calibri" w:hAnsi="Calibri" w:cs="Calibri"/>
          <w:color w:val="156082" w:themeColor="accent1"/>
          <w:sz w:val="24"/>
          <w:szCs w:val="24"/>
          <w:lang w:val="en-US"/>
        </w:rPr>
        <w:t>https://linguistictransition.leeds.ac.uk/</w:t>
      </w:r>
    </w:p>
    <w:p w14:paraId="0D333965" w14:textId="77777777" w:rsidR="005A7ACE" w:rsidRDefault="005A7ACE" w:rsidP="005A7ACE">
      <w:pPr>
        <w:pStyle w:val="ListParagraph"/>
        <w:rPr>
          <w:rFonts w:ascii="Calibri" w:hAnsi="Calibri" w:cs="Calibri"/>
          <w:sz w:val="24"/>
          <w:szCs w:val="24"/>
          <w:lang w:val="en-US"/>
        </w:rPr>
      </w:pPr>
    </w:p>
    <w:p w14:paraId="6E21100A" w14:textId="699238FB" w:rsidR="00AB645D" w:rsidRPr="005A7ACE" w:rsidRDefault="00111BA2" w:rsidP="005A7AC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During this study, r</w:t>
      </w:r>
      <w:r w:rsidR="00AB645D" w:rsidRPr="005A7ACE">
        <w:rPr>
          <w:rFonts w:ascii="Calibri" w:hAnsi="Calibri" w:cs="Calibri"/>
          <w:sz w:val="24"/>
          <w:szCs w:val="24"/>
        </w:rPr>
        <w:t>esearchers analysed large amounts of language used in schools. They collected examples from:</w:t>
      </w:r>
    </w:p>
    <w:p w14:paraId="05714FD7" w14:textId="77777777" w:rsidR="00AB645D" w:rsidRPr="00AB645D" w:rsidRDefault="00AB645D" w:rsidP="00AB645D">
      <w:pPr>
        <w:pStyle w:val="ListParagraph"/>
        <w:numPr>
          <w:ilvl w:val="0"/>
          <w:numId w:val="37"/>
        </w:numPr>
        <w:rPr>
          <w:rFonts w:ascii="Calibri" w:hAnsi="Calibri" w:cs="Calibri"/>
          <w:sz w:val="24"/>
          <w:szCs w:val="24"/>
          <w:lang w:val="en-US"/>
        </w:rPr>
      </w:pPr>
      <w:r w:rsidRPr="00AB645D">
        <w:rPr>
          <w:rFonts w:ascii="Calibri" w:hAnsi="Calibri" w:cs="Calibri"/>
          <w:sz w:val="24"/>
          <w:szCs w:val="24"/>
          <w:lang w:val="en-US"/>
        </w:rPr>
        <w:t xml:space="preserve">Teacher </w:t>
      </w:r>
      <w:proofErr w:type="gramStart"/>
      <w:r w:rsidRPr="00AB645D">
        <w:rPr>
          <w:rFonts w:ascii="Calibri" w:hAnsi="Calibri" w:cs="Calibri"/>
          <w:sz w:val="24"/>
          <w:szCs w:val="24"/>
          <w:lang w:val="en-US"/>
        </w:rPr>
        <w:t>talk</w:t>
      </w:r>
      <w:proofErr w:type="gramEnd"/>
      <w:r w:rsidRPr="00AB645D">
        <w:rPr>
          <w:rFonts w:ascii="Calibri" w:hAnsi="Calibri" w:cs="Calibri"/>
          <w:sz w:val="24"/>
          <w:szCs w:val="24"/>
          <w:lang w:val="en-US"/>
        </w:rPr>
        <w:t xml:space="preserve"> from recorded lessons </w:t>
      </w:r>
    </w:p>
    <w:p w14:paraId="6710967D" w14:textId="77777777" w:rsidR="00AB645D" w:rsidRPr="00AB645D" w:rsidRDefault="00AB645D" w:rsidP="00AB645D">
      <w:pPr>
        <w:pStyle w:val="ListParagraph"/>
        <w:numPr>
          <w:ilvl w:val="0"/>
          <w:numId w:val="37"/>
        </w:numPr>
        <w:rPr>
          <w:rFonts w:ascii="Calibri" w:hAnsi="Calibri" w:cs="Calibri"/>
          <w:sz w:val="24"/>
          <w:szCs w:val="24"/>
          <w:lang w:val="en-US"/>
        </w:rPr>
      </w:pPr>
      <w:r w:rsidRPr="00AB645D">
        <w:rPr>
          <w:rFonts w:ascii="Calibri" w:hAnsi="Calibri" w:cs="Calibri"/>
          <w:sz w:val="24"/>
          <w:szCs w:val="24"/>
          <w:lang w:val="en-US"/>
        </w:rPr>
        <w:lastRenderedPageBreak/>
        <w:t xml:space="preserve">Textbooks, worksheets, and presentations </w:t>
      </w:r>
    </w:p>
    <w:p w14:paraId="026A19C6" w14:textId="77777777" w:rsidR="00AB645D" w:rsidRPr="00AB645D" w:rsidRDefault="00AB645D" w:rsidP="00AB645D">
      <w:pPr>
        <w:pStyle w:val="ListParagraph"/>
        <w:numPr>
          <w:ilvl w:val="0"/>
          <w:numId w:val="37"/>
        </w:numPr>
        <w:rPr>
          <w:rFonts w:ascii="Calibri" w:hAnsi="Calibri" w:cs="Calibri"/>
          <w:sz w:val="24"/>
          <w:szCs w:val="24"/>
          <w:lang w:val="en-US"/>
        </w:rPr>
      </w:pPr>
      <w:r w:rsidRPr="00AB645D">
        <w:rPr>
          <w:rFonts w:ascii="Calibri" w:hAnsi="Calibri" w:cs="Calibri"/>
          <w:sz w:val="24"/>
          <w:szCs w:val="24"/>
          <w:lang w:val="en-US"/>
        </w:rPr>
        <w:t xml:space="preserve">Assessment materials </w:t>
      </w:r>
    </w:p>
    <w:p w14:paraId="3B6B64AC" w14:textId="77777777" w:rsidR="00AB645D" w:rsidRPr="00AB645D" w:rsidRDefault="00AB645D" w:rsidP="00AB645D">
      <w:pPr>
        <w:pStyle w:val="ListParagraph"/>
        <w:numPr>
          <w:ilvl w:val="0"/>
          <w:numId w:val="37"/>
        </w:numPr>
        <w:rPr>
          <w:rFonts w:ascii="Calibri" w:hAnsi="Calibri" w:cs="Calibri"/>
          <w:sz w:val="24"/>
          <w:szCs w:val="24"/>
          <w:lang w:val="en-US"/>
        </w:rPr>
      </w:pPr>
      <w:r w:rsidRPr="00AB645D">
        <w:rPr>
          <w:rFonts w:ascii="Calibri" w:hAnsi="Calibri" w:cs="Calibri"/>
          <w:sz w:val="24"/>
          <w:szCs w:val="24"/>
          <w:lang w:val="en-US"/>
        </w:rPr>
        <w:t xml:space="preserve">Interviews with teachers and students </w:t>
      </w:r>
    </w:p>
    <w:p w14:paraId="2201E69E" w14:textId="7480EDDE" w:rsidR="00AB645D" w:rsidRDefault="00AB645D" w:rsidP="00AB645D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It</w:t>
      </w:r>
      <w:r w:rsidRPr="00AB645D">
        <w:rPr>
          <w:rFonts w:ascii="Calibri" w:hAnsi="Calibri" w:cs="Calibri"/>
          <w:sz w:val="24"/>
          <w:szCs w:val="24"/>
          <w:lang w:val="en-US"/>
        </w:rPr>
        <w:t xml:space="preserve"> contained millions of words from Years 5–8 across</w:t>
      </w:r>
      <w:r>
        <w:rPr>
          <w:rFonts w:ascii="Calibri" w:hAnsi="Calibri" w:cs="Calibri"/>
          <w:sz w:val="24"/>
          <w:szCs w:val="24"/>
          <w:lang w:val="en-US"/>
        </w:rPr>
        <w:t xml:space="preserve"> a range of</w:t>
      </w:r>
      <w:r w:rsidRPr="00AB645D">
        <w:rPr>
          <w:rFonts w:ascii="Calibri" w:hAnsi="Calibri" w:cs="Calibri"/>
          <w:sz w:val="24"/>
          <w:szCs w:val="24"/>
          <w:lang w:val="en-US"/>
        </w:rPr>
        <w:t xml:space="preserve"> subjects to compare the language pupils encounter before and after transition</w:t>
      </w:r>
      <w:r w:rsidR="004510B3">
        <w:rPr>
          <w:rFonts w:ascii="Calibri" w:hAnsi="Calibri" w:cs="Calibri"/>
          <w:sz w:val="24"/>
          <w:szCs w:val="24"/>
          <w:lang w:val="en-US"/>
        </w:rPr>
        <w:t>. The study found that</w:t>
      </w:r>
    </w:p>
    <w:p w14:paraId="22C1AFCB" w14:textId="77777777" w:rsidR="008A3A8F" w:rsidRDefault="004510B3" w:rsidP="00726F23">
      <w:pPr>
        <w:pStyle w:val="ListParagraph"/>
        <w:numPr>
          <w:ilvl w:val="0"/>
          <w:numId w:val="38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Academic language increases sharply at KS3</w:t>
      </w:r>
      <w:r w:rsidR="008A3A8F">
        <w:rPr>
          <w:rFonts w:ascii="Calibri" w:hAnsi="Calibri" w:cs="Calibri"/>
          <w:sz w:val="24"/>
          <w:szCs w:val="24"/>
          <w:lang w:val="en-US"/>
        </w:rPr>
        <w:t xml:space="preserve"> and that it varies across subjects</w:t>
      </w:r>
    </w:p>
    <w:p w14:paraId="122EAC33" w14:textId="77777777" w:rsidR="00CB6C0C" w:rsidRDefault="00CB6C0C" w:rsidP="00726F23">
      <w:pPr>
        <w:pStyle w:val="ListParagraph"/>
        <w:numPr>
          <w:ilvl w:val="0"/>
          <w:numId w:val="38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Vocabulary and meaning can change across subjects which can be confusing for pupils</w:t>
      </w:r>
    </w:p>
    <w:p w14:paraId="506D523A" w14:textId="34682185" w:rsidR="004510B3" w:rsidRDefault="00FA4602" w:rsidP="00726F23">
      <w:pPr>
        <w:pStyle w:val="ListParagraph"/>
        <w:numPr>
          <w:ilvl w:val="0"/>
          <w:numId w:val="38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This can result in a word ‘gap’ where pupils</w:t>
      </w:r>
      <w:r w:rsidRPr="00FA4602">
        <w:rPr>
          <w:rFonts w:ascii="Calibri" w:hAnsi="Calibri" w:cs="Calibri"/>
          <w:sz w:val="24"/>
          <w:szCs w:val="24"/>
        </w:rPr>
        <w:t xml:space="preserve"> may understand ideas but lack the vocabulary or </w:t>
      </w:r>
      <w:r>
        <w:rPr>
          <w:rFonts w:ascii="Calibri" w:hAnsi="Calibri" w:cs="Calibri"/>
          <w:sz w:val="24"/>
          <w:szCs w:val="24"/>
        </w:rPr>
        <w:t>grammatical structures</w:t>
      </w:r>
      <w:r w:rsidRPr="00FA4602">
        <w:rPr>
          <w:rFonts w:ascii="Calibri" w:hAnsi="Calibri" w:cs="Calibri"/>
          <w:sz w:val="24"/>
          <w:szCs w:val="24"/>
        </w:rPr>
        <w:t xml:space="preserve"> needed to access or express them</w:t>
      </w:r>
      <w:r>
        <w:rPr>
          <w:rFonts w:ascii="Calibri" w:hAnsi="Calibri" w:cs="Calibri"/>
          <w:sz w:val="24"/>
          <w:szCs w:val="24"/>
        </w:rPr>
        <w:t>.</w:t>
      </w:r>
      <w:r w:rsidR="008A3A8F" w:rsidRPr="00FA4602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4D6831D8" w14:textId="008875CC" w:rsidR="00726F23" w:rsidRPr="005A7ACE" w:rsidRDefault="00726F23" w:rsidP="00726F23">
      <w:pPr>
        <w:rPr>
          <w:rFonts w:ascii="Calibri" w:hAnsi="Calibri" w:cs="Calibri"/>
          <w:color w:val="156082" w:themeColor="accent1"/>
          <w:sz w:val="24"/>
          <w:szCs w:val="24"/>
          <w:lang w:val="en-US"/>
        </w:rPr>
      </w:pPr>
      <w:r w:rsidRPr="005A7ACE">
        <w:rPr>
          <w:rFonts w:ascii="Calibri" w:hAnsi="Calibri" w:cs="Calibri"/>
          <w:color w:val="156082" w:themeColor="accent1"/>
          <w:sz w:val="24"/>
          <w:szCs w:val="24"/>
          <w:lang w:val="en-US"/>
        </w:rPr>
        <w:t>Recommendations for schools were</w:t>
      </w:r>
      <w:r w:rsidR="003C7071" w:rsidRPr="005A7ACE">
        <w:rPr>
          <w:rFonts w:ascii="Calibri" w:hAnsi="Calibri" w:cs="Calibri"/>
          <w:color w:val="156082" w:themeColor="accent1"/>
          <w:sz w:val="24"/>
          <w:szCs w:val="24"/>
          <w:lang w:val="en-US"/>
        </w:rPr>
        <w:t xml:space="preserve"> that teachers should:</w:t>
      </w:r>
    </w:p>
    <w:p w14:paraId="5EC68AE1" w14:textId="24B97FDB" w:rsidR="003C7071" w:rsidRPr="003C7071" w:rsidRDefault="003C7071" w:rsidP="003C7071">
      <w:pPr>
        <w:pStyle w:val="ListParagraph"/>
        <w:numPr>
          <w:ilvl w:val="0"/>
          <w:numId w:val="39"/>
        </w:numPr>
        <w:rPr>
          <w:rFonts w:ascii="Calibri" w:hAnsi="Calibri" w:cs="Calibri"/>
          <w:sz w:val="24"/>
          <w:szCs w:val="24"/>
          <w:lang w:val="en-US"/>
        </w:rPr>
      </w:pPr>
      <w:r w:rsidRPr="003C7071">
        <w:rPr>
          <w:rFonts w:ascii="Calibri" w:hAnsi="Calibri" w:cs="Calibri"/>
          <w:sz w:val="24"/>
          <w:szCs w:val="24"/>
          <w:lang w:val="en-US"/>
        </w:rPr>
        <w:t xml:space="preserve">Explicitly teach academic and subject-specific vocabulary </w:t>
      </w:r>
    </w:p>
    <w:p w14:paraId="01CAC69D" w14:textId="3F52AB79" w:rsidR="003C7071" w:rsidRPr="003C7071" w:rsidRDefault="003C7071" w:rsidP="003C7071">
      <w:pPr>
        <w:pStyle w:val="ListParagraph"/>
        <w:numPr>
          <w:ilvl w:val="0"/>
          <w:numId w:val="39"/>
        </w:numPr>
        <w:rPr>
          <w:rFonts w:ascii="Calibri" w:hAnsi="Calibri" w:cs="Calibri"/>
          <w:sz w:val="24"/>
          <w:szCs w:val="24"/>
          <w:lang w:val="en-US"/>
        </w:rPr>
      </w:pPr>
      <w:r w:rsidRPr="003C7071">
        <w:rPr>
          <w:rFonts w:ascii="Calibri" w:hAnsi="Calibri" w:cs="Calibri"/>
          <w:sz w:val="24"/>
          <w:szCs w:val="24"/>
          <w:lang w:val="en-US"/>
        </w:rPr>
        <w:t xml:space="preserve">Ensure consistency of language across lessons </w:t>
      </w:r>
    </w:p>
    <w:p w14:paraId="5B322596" w14:textId="787A7A15" w:rsidR="003C7071" w:rsidRPr="003C7071" w:rsidRDefault="003C7071" w:rsidP="003C7071">
      <w:pPr>
        <w:pStyle w:val="ListParagraph"/>
        <w:numPr>
          <w:ilvl w:val="0"/>
          <w:numId w:val="39"/>
        </w:numPr>
        <w:rPr>
          <w:rFonts w:ascii="Calibri" w:hAnsi="Calibri" w:cs="Calibri"/>
          <w:sz w:val="24"/>
          <w:szCs w:val="24"/>
          <w:lang w:val="en-US"/>
        </w:rPr>
      </w:pPr>
      <w:r w:rsidRPr="003C7071">
        <w:rPr>
          <w:rFonts w:ascii="Calibri" w:hAnsi="Calibri" w:cs="Calibri"/>
          <w:sz w:val="24"/>
          <w:szCs w:val="24"/>
          <w:lang w:val="en-US"/>
        </w:rPr>
        <w:t xml:space="preserve">Support pupils in speaking and writing using academic language </w:t>
      </w:r>
    </w:p>
    <w:p w14:paraId="41A885AD" w14:textId="18289A2A" w:rsidR="00726F23" w:rsidRPr="003C7071" w:rsidRDefault="003C7071" w:rsidP="003C7071">
      <w:pPr>
        <w:pStyle w:val="ListParagraph"/>
        <w:numPr>
          <w:ilvl w:val="0"/>
          <w:numId w:val="39"/>
        </w:numPr>
        <w:rPr>
          <w:rFonts w:ascii="Calibri" w:hAnsi="Calibri" w:cs="Calibri"/>
          <w:sz w:val="24"/>
          <w:szCs w:val="24"/>
          <w:lang w:val="en-US"/>
        </w:rPr>
      </w:pPr>
      <w:r w:rsidRPr="003C7071">
        <w:rPr>
          <w:rFonts w:ascii="Calibri" w:hAnsi="Calibri" w:cs="Calibri"/>
          <w:sz w:val="24"/>
          <w:szCs w:val="24"/>
          <w:lang w:val="en-US"/>
        </w:rPr>
        <w:t>Prepare pupils for the linguistic demands of KS3 subjects</w:t>
      </w:r>
      <w:r w:rsidR="00726F23" w:rsidRPr="003C7071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528C4086" w14:textId="3DF8F47F" w:rsidR="008B7026" w:rsidRDefault="008B7026" w:rsidP="004510B3">
      <w:pPr>
        <w:pStyle w:val="ListParagraph"/>
        <w:rPr>
          <w:rFonts w:ascii="Calibri" w:hAnsi="Calibri" w:cs="Calibri"/>
          <w:sz w:val="24"/>
          <w:szCs w:val="24"/>
          <w:lang w:val="en-US"/>
        </w:rPr>
      </w:pPr>
    </w:p>
    <w:p w14:paraId="3B543F44" w14:textId="2312E619" w:rsidR="00636992" w:rsidRPr="00636992" w:rsidRDefault="006F472C" w:rsidP="00636992">
      <w:pPr>
        <w:rPr>
          <w:rFonts w:ascii="Calibri" w:hAnsi="Calibri" w:cs="Calibri"/>
          <w:color w:val="156082" w:themeColor="accent1"/>
          <w:sz w:val="24"/>
          <w:szCs w:val="24"/>
          <w:lang w:val="en-US"/>
        </w:rPr>
      </w:pPr>
      <w:r>
        <w:rPr>
          <w:rFonts w:ascii="Calibri" w:hAnsi="Calibri" w:cs="Calibri"/>
          <w:color w:val="156082" w:themeColor="accent1"/>
          <w:sz w:val="24"/>
          <w:szCs w:val="24"/>
          <w:lang w:val="en-US"/>
        </w:rPr>
        <w:t>Consider</w:t>
      </w:r>
    </w:p>
    <w:p w14:paraId="46116C9C" w14:textId="570928BE" w:rsidR="00636992" w:rsidRPr="00636992" w:rsidRDefault="00636992" w:rsidP="00636992">
      <w:pPr>
        <w:pStyle w:val="ListParagraph"/>
        <w:numPr>
          <w:ilvl w:val="0"/>
          <w:numId w:val="40"/>
        </w:numPr>
        <w:rPr>
          <w:rFonts w:ascii="Calibri" w:hAnsi="Calibri" w:cs="Calibri"/>
          <w:sz w:val="24"/>
          <w:szCs w:val="24"/>
          <w:lang w:val="en-US"/>
        </w:rPr>
      </w:pPr>
      <w:r w:rsidRPr="00636992">
        <w:rPr>
          <w:rFonts w:ascii="Calibri" w:hAnsi="Calibri" w:cs="Calibri"/>
          <w:sz w:val="24"/>
          <w:szCs w:val="24"/>
          <w:lang w:val="en-US"/>
        </w:rPr>
        <w:t>What key subject specific vocabulary is introduced to Year 7 pupils in your subject?</w:t>
      </w:r>
    </w:p>
    <w:p w14:paraId="0F8A7A21" w14:textId="0E297C79" w:rsidR="00636992" w:rsidRDefault="00636992" w:rsidP="00636992">
      <w:pPr>
        <w:pStyle w:val="ListParagraph"/>
        <w:numPr>
          <w:ilvl w:val="0"/>
          <w:numId w:val="40"/>
        </w:numPr>
        <w:rPr>
          <w:rFonts w:ascii="Calibri" w:hAnsi="Calibri" w:cs="Calibri"/>
          <w:sz w:val="24"/>
          <w:szCs w:val="24"/>
          <w:lang w:val="en-US"/>
        </w:rPr>
      </w:pPr>
      <w:r w:rsidRPr="00636992">
        <w:rPr>
          <w:rFonts w:ascii="Calibri" w:hAnsi="Calibri" w:cs="Calibri"/>
          <w:sz w:val="24"/>
          <w:szCs w:val="24"/>
          <w:lang w:val="en-US"/>
        </w:rPr>
        <w:t>What examples of academic language can you think of that pupils need to use in Year 7? This can be spoken or written.</w:t>
      </w:r>
    </w:p>
    <w:p w14:paraId="7335FD1F" w14:textId="2C1B34AD" w:rsidR="005D6451" w:rsidRDefault="005D6451" w:rsidP="00636992">
      <w:pPr>
        <w:pStyle w:val="ListParagraph"/>
        <w:numPr>
          <w:ilvl w:val="0"/>
          <w:numId w:val="40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Complete the discussion on slide 15 which was to take a Year 7 unit and discuss</w:t>
      </w:r>
      <w:r w:rsidR="00F6575F">
        <w:rPr>
          <w:rFonts w:ascii="Calibri" w:hAnsi="Calibri" w:cs="Calibri"/>
          <w:sz w:val="24"/>
          <w:szCs w:val="24"/>
          <w:lang w:val="en-US"/>
        </w:rPr>
        <w:t>:</w:t>
      </w:r>
    </w:p>
    <w:p w14:paraId="17199D0E" w14:textId="77777777" w:rsidR="005D6451" w:rsidRDefault="005D6451" w:rsidP="005D6451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 w:rsidRPr="005D6451">
        <w:rPr>
          <w:rFonts w:ascii="Calibri" w:hAnsi="Calibri" w:cs="Calibri"/>
          <w:sz w:val="24"/>
          <w:szCs w:val="24"/>
          <w:lang w:val="en-US"/>
        </w:rPr>
        <w:t xml:space="preserve">What words/knowledge do you want pupils to know? </w:t>
      </w:r>
    </w:p>
    <w:p w14:paraId="148CC70C" w14:textId="77777777" w:rsidR="005D6451" w:rsidRDefault="005D6451" w:rsidP="005D6451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 w:rsidRPr="005D6451">
        <w:rPr>
          <w:rFonts w:ascii="Calibri" w:hAnsi="Calibri" w:cs="Calibri"/>
          <w:sz w:val="24"/>
          <w:szCs w:val="24"/>
          <w:lang w:val="en-US"/>
        </w:rPr>
        <w:t xml:space="preserve">In what order? </w:t>
      </w:r>
    </w:p>
    <w:p w14:paraId="10A27061" w14:textId="77777777" w:rsidR="005D6451" w:rsidRDefault="005D6451" w:rsidP="005D6451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 w:rsidRPr="005D6451">
        <w:rPr>
          <w:rFonts w:ascii="Calibri" w:hAnsi="Calibri" w:cs="Calibri"/>
          <w:sz w:val="24"/>
          <w:szCs w:val="24"/>
          <w:lang w:val="en-US"/>
        </w:rPr>
        <w:t xml:space="preserve">How are you </w:t>
      </w:r>
      <w:proofErr w:type="spellStart"/>
      <w:r w:rsidRPr="005D6451">
        <w:rPr>
          <w:rFonts w:ascii="Calibri" w:hAnsi="Calibri" w:cs="Calibri"/>
          <w:sz w:val="24"/>
          <w:szCs w:val="24"/>
          <w:lang w:val="en-US"/>
        </w:rPr>
        <w:t>prioritising</w:t>
      </w:r>
      <w:proofErr w:type="spellEnd"/>
      <w:r w:rsidRPr="005D6451">
        <w:rPr>
          <w:rFonts w:ascii="Calibri" w:hAnsi="Calibri" w:cs="Calibri"/>
          <w:sz w:val="24"/>
          <w:szCs w:val="24"/>
          <w:lang w:val="en-US"/>
        </w:rPr>
        <w:t xml:space="preserve">? </w:t>
      </w:r>
    </w:p>
    <w:p w14:paraId="6FF73181" w14:textId="02633A46" w:rsidR="005D6451" w:rsidRDefault="005D6451" w:rsidP="005D6451">
      <w:pPr>
        <w:pStyle w:val="ListParagraph"/>
        <w:rPr>
          <w:rFonts w:ascii="Calibri" w:hAnsi="Calibri" w:cs="Calibri"/>
          <w:sz w:val="24"/>
          <w:szCs w:val="24"/>
          <w:lang w:val="en-US"/>
        </w:rPr>
      </w:pPr>
      <w:r w:rsidRPr="005D6451">
        <w:rPr>
          <w:rFonts w:ascii="Calibri" w:hAnsi="Calibri" w:cs="Calibri"/>
          <w:sz w:val="24"/>
          <w:szCs w:val="24"/>
          <w:lang w:val="en-US"/>
        </w:rPr>
        <w:t>How/when are you checking</w:t>
      </w:r>
      <w:r>
        <w:rPr>
          <w:rFonts w:ascii="Calibri" w:hAnsi="Calibri" w:cs="Calibri"/>
          <w:sz w:val="24"/>
          <w:szCs w:val="24"/>
          <w:lang w:val="en-US"/>
        </w:rPr>
        <w:t xml:space="preserve"> their understanding of these</w:t>
      </w:r>
      <w:r w:rsidRPr="005D6451">
        <w:rPr>
          <w:rFonts w:ascii="Calibri" w:hAnsi="Calibri" w:cs="Calibri"/>
          <w:sz w:val="24"/>
          <w:szCs w:val="24"/>
          <w:lang w:val="en-US"/>
        </w:rPr>
        <w:t>?</w:t>
      </w:r>
    </w:p>
    <w:p w14:paraId="0C0602DB" w14:textId="203BFDDF" w:rsidR="00F60830" w:rsidRPr="00636992" w:rsidRDefault="00F60830" w:rsidP="00636992">
      <w:pPr>
        <w:pStyle w:val="ListParagraph"/>
        <w:numPr>
          <w:ilvl w:val="0"/>
          <w:numId w:val="40"/>
        </w:numPr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Look in particular at slides 25-27 as an example of the above</w:t>
      </w:r>
      <w:r w:rsidR="0029007E">
        <w:rPr>
          <w:rFonts w:ascii="Calibri" w:hAnsi="Calibri" w:cs="Calibri"/>
          <w:sz w:val="24"/>
          <w:szCs w:val="24"/>
          <w:lang w:val="en-US"/>
        </w:rPr>
        <w:t>.</w:t>
      </w:r>
    </w:p>
    <w:p w14:paraId="73902415" w14:textId="77777777" w:rsidR="008B7026" w:rsidRPr="008B7026" w:rsidRDefault="008B7026" w:rsidP="008B7026">
      <w:pPr>
        <w:ind w:left="360"/>
        <w:rPr>
          <w:rFonts w:ascii="Calibri" w:hAnsi="Calibri" w:cs="Calibri"/>
          <w:sz w:val="24"/>
          <w:szCs w:val="24"/>
          <w:lang w:val="en-US"/>
        </w:rPr>
      </w:pPr>
    </w:p>
    <w:p w14:paraId="5A85BD8B" w14:textId="77777777" w:rsidR="00176114" w:rsidRDefault="00176114" w:rsidP="00111BA2">
      <w:pPr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</w:pPr>
    </w:p>
    <w:p w14:paraId="652E1AF1" w14:textId="42F42F62" w:rsidR="00181521" w:rsidRDefault="00111BA2" w:rsidP="00FB29AE">
      <w:pPr>
        <w:jc w:val="center"/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</w:pPr>
      <w:r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>Wednesday 3</w:t>
      </w:r>
      <w:r w:rsidRPr="00111BA2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  <w:vertAlign w:val="superscript"/>
        </w:rPr>
        <w:t>rd</w:t>
      </w:r>
      <w:r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  <w:vertAlign w:val="superscript"/>
        </w:rPr>
        <w:t xml:space="preserve"> </w:t>
      </w:r>
      <w:r w:rsidR="00176114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>and T</w:t>
      </w:r>
      <w:r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>hursday</w:t>
      </w:r>
      <w:r w:rsidR="00176114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 xml:space="preserve"> 4</w:t>
      </w:r>
      <w:r w:rsidR="00176114" w:rsidRPr="00176114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  <w:vertAlign w:val="superscript"/>
        </w:rPr>
        <w:t>th</w:t>
      </w:r>
      <w:r w:rsidR="00176114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 xml:space="preserve"> </w:t>
      </w:r>
      <w:r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>June</w:t>
      </w:r>
      <w:r w:rsidR="00B2357C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 xml:space="preserve">: </w:t>
      </w:r>
      <w:r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 xml:space="preserve">St Mark’s School and </w:t>
      </w:r>
      <w:r w:rsidR="006F472C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 xml:space="preserve">Independent </w:t>
      </w:r>
      <w:r w:rsidR="00265497">
        <w:rPr>
          <w:rFonts w:ascii="Calibri" w:hAnsi="Calibri" w:cs="Calibri"/>
          <w:b/>
          <w:bCs/>
          <w:color w:val="156082" w:themeColor="accent1"/>
          <w:sz w:val="48"/>
          <w:szCs w:val="48"/>
          <w:u w:val="single"/>
        </w:rPr>
        <w:t>Directed Study</w:t>
      </w:r>
    </w:p>
    <w:p w14:paraId="7CC83986" w14:textId="083AEE11" w:rsidR="00265497" w:rsidRDefault="00265497" w:rsidP="00265497">
      <w:pPr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</w:rPr>
        <w:t>School Sessions</w:t>
      </w:r>
    </w:p>
    <w:p w14:paraId="3FDEB87E" w14:textId="61FF6441" w:rsidR="00265497" w:rsidRDefault="00265497" w:rsidP="00265497">
      <w:pPr>
        <w:rPr>
          <w:rFonts w:ascii="Calibri" w:hAnsi="Calibri" w:cs="Calibri"/>
          <w:sz w:val="24"/>
          <w:szCs w:val="24"/>
        </w:rPr>
      </w:pPr>
      <w:r w:rsidRPr="00F50735">
        <w:rPr>
          <w:rFonts w:ascii="Calibri" w:hAnsi="Calibri" w:cs="Calibri"/>
          <w:sz w:val="24"/>
          <w:szCs w:val="24"/>
        </w:rPr>
        <w:t>You will have an introduction to the curriculum and transition at St M</w:t>
      </w:r>
      <w:r w:rsidR="00F50735" w:rsidRPr="00F50735">
        <w:rPr>
          <w:rFonts w:ascii="Calibri" w:hAnsi="Calibri" w:cs="Calibri"/>
          <w:sz w:val="24"/>
          <w:szCs w:val="24"/>
        </w:rPr>
        <w:t>a</w:t>
      </w:r>
      <w:r w:rsidRPr="00F50735">
        <w:rPr>
          <w:rFonts w:ascii="Calibri" w:hAnsi="Calibri" w:cs="Calibri"/>
          <w:sz w:val="24"/>
          <w:szCs w:val="24"/>
        </w:rPr>
        <w:t>r</w:t>
      </w:r>
      <w:r w:rsidR="00F50735" w:rsidRPr="00F50735">
        <w:rPr>
          <w:rFonts w:ascii="Calibri" w:hAnsi="Calibri" w:cs="Calibri"/>
          <w:sz w:val="24"/>
          <w:szCs w:val="24"/>
        </w:rPr>
        <w:t>k’s all through school</w:t>
      </w:r>
      <w:r w:rsidR="0080414C">
        <w:rPr>
          <w:rFonts w:ascii="Calibri" w:hAnsi="Calibri" w:cs="Calibri"/>
          <w:sz w:val="24"/>
          <w:szCs w:val="24"/>
        </w:rPr>
        <w:t xml:space="preserve"> with input from expert colleagues.</w:t>
      </w:r>
    </w:p>
    <w:p w14:paraId="5C473B14" w14:textId="69E1330C" w:rsidR="00F50735" w:rsidRDefault="00F50735" w:rsidP="0026549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will observe core subjects and your own subject (where possible)</w:t>
      </w:r>
      <w:r w:rsidR="0080414C">
        <w:rPr>
          <w:rFonts w:ascii="Calibri" w:hAnsi="Calibri" w:cs="Calibri"/>
          <w:sz w:val="24"/>
          <w:szCs w:val="24"/>
        </w:rPr>
        <w:t xml:space="preserve"> with a focus on challenge and how lessons are structured to support all pupils to achieve.</w:t>
      </w:r>
    </w:p>
    <w:p w14:paraId="2AF789E8" w14:textId="743E3D65" w:rsidR="00F50735" w:rsidRDefault="00F50735" w:rsidP="0026549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will look at</w:t>
      </w:r>
      <w:r w:rsidR="0080414C">
        <w:rPr>
          <w:rFonts w:ascii="Calibri" w:hAnsi="Calibri" w:cs="Calibri"/>
          <w:sz w:val="24"/>
          <w:szCs w:val="24"/>
        </w:rPr>
        <w:t xml:space="preserve"> the curriculum map for your subject across KS2-3 and will look at</w:t>
      </w:r>
      <w:r>
        <w:rPr>
          <w:rFonts w:ascii="Calibri" w:hAnsi="Calibri" w:cs="Calibri"/>
          <w:sz w:val="24"/>
          <w:szCs w:val="24"/>
        </w:rPr>
        <w:t xml:space="preserve"> pupils’ work at expected, exceeding and </w:t>
      </w:r>
      <w:r w:rsidR="0060328C">
        <w:rPr>
          <w:rFonts w:ascii="Calibri" w:hAnsi="Calibri" w:cs="Calibri"/>
          <w:sz w:val="24"/>
          <w:szCs w:val="24"/>
        </w:rPr>
        <w:t>emerging standards in your subject</w:t>
      </w:r>
      <w:r w:rsidR="006F472C">
        <w:rPr>
          <w:rFonts w:ascii="Calibri" w:hAnsi="Calibri" w:cs="Calibri"/>
          <w:sz w:val="24"/>
          <w:szCs w:val="24"/>
        </w:rPr>
        <w:t xml:space="preserve"> and have the chance to discuss</w:t>
      </w:r>
      <w:r w:rsidR="0080414C">
        <w:rPr>
          <w:rFonts w:ascii="Calibri" w:hAnsi="Calibri" w:cs="Calibri"/>
          <w:sz w:val="24"/>
          <w:szCs w:val="24"/>
        </w:rPr>
        <w:t xml:space="preserve"> this with expert colleagues.</w:t>
      </w:r>
      <w:r w:rsidR="006F472C">
        <w:rPr>
          <w:rFonts w:ascii="Calibri" w:hAnsi="Calibri" w:cs="Calibri"/>
          <w:sz w:val="24"/>
          <w:szCs w:val="24"/>
        </w:rPr>
        <w:t xml:space="preserve"> </w:t>
      </w:r>
    </w:p>
    <w:p w14:paraId="68D0CC61" w14:textId="77777777" w:rsidR="009F5A08" w:rsidRDefault="009F5A08" w:rsidP="009F5A08">
      <w:pPr>
        <w:jc w:val="center"/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</w:rPr>
      </w:pPr>
    </w:p>
    <w:p w14:paraId="50E3D8CE" w14:textId="72CE20E4" w:rsidR="009F5A08" w:rsidRPr="00181521" w:rsidRDefault="009F5A08" w:rsidP="009F5A08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81521"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</w:rPr>
        <w:t>Lesson Observation Form</w:t>
      </w:r>
      <w:r w:rsidRPr="00181521">
        <w:rPr>
          <w:rFonts w:ascii="Calibri" w:hAnsi="Calibri" w:cs="Calibri"/>
          <w:b/>
          <w:bCs/>
          <w:sz w:val="28"/>
          <w:szCs w:val="28"/>
          <w:u w:val="single"/>
        </w:rPr>
        <w:t>.</w:t>
      </w:r>
    </w:p>
    <w:p w14:paraId="555FDF74" w14:textId="0C2ABE81" w:rsidR="009F5A08" w:rsidRPr="009F5A08" w:rsidRDefault="009F5A08" w:rsidP="009F5A08">
      <w:pPr>
        <w:numPr>
          <w:ilvl w:val="0"/>
          <w:numId w:val="13"/>
        </w:numPr>
        <w:jc w:val="center"/>
        <w:rPr>
          <w:rFonts w:ascii="Calibri" w:hAnsi="Calibri" w:cs="Calibri"/>
          <w:b/>
          <w:bCs/>
          <w:sz w:val="24"/>
          <w:szCs w:val="24"/>
          <w:lang w:val="en-US"/>
        </w:rPr>
      </w:pPr>
      <w:r w:rsidRPr="00631146">
        <w:rPr>
          <w:rFonts w:ascii="Calibri" w:hAnsi="Calibri" w:cs="Calibri"/>
          <w:b/>
          <w:bCs/>
          <w:sz w:val="24"/>
          <w:szCs w:val="24"/>
          <w:lang w:val="en-US"/>
        </w:rPr>
        <w:t xml:space="preserve">How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>are lessons structured to</w:t>
      </w:r>
      <w:r w:rsidRPr="00631146">
        <w:rPr>
          <w:rFonts w:ascii="Calibri" w:hAnsi="Calibri" w:cs="Calibri"/>
          <w:b/>
          <w:bCs/>
          <w:sz w:val="24"/>
          <w:szCs w:val="24"/>
          <w:lang w:val="en-US"/>
        </w:rPr>
        <w:t xml:space="preserve"> ensure that all pupils can access the same ambitious learning aims? </w:t>
      </w:r>
    </w:p>
    <w:tbl>
      <w:tblPr>
        <w:tblStyle w:val="TableGrid"/>
        <w:tblW w:w="14460" w:type="dxa"/>
        <w:tblInd w:w="-998" w:type="dxa"/>
        <w:tblLook w:val="04A0" w:firstRow="1" w:lastRow="0" w:firstColumn="1" w:lastColumn="0" w:noHBand="0" w:noVBand="1"/>
      </w:tblPr>
      <w:tblGrid>
        <w:gridCol w:w="4235"/>
        <w:gridCol w:w="3237"/>
        <w:gridCol w:w="3238"/>
        <w:gridCol w:w="3750"/>
      </w:tblGrid>
      <w:tr w:rsidR="009F5A08" w14:paraId="2293BFD4" w14:textId="77777777" w:rsidTr="003C54DD">
        <w:tc>
          <w:tcPr>
            <w:tcW w:w="4235" w:type="dxa"/>
          </w:tcPr>
          <w:p w14:paraId="5A0C53BC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Prompts</w:t>
            </w:r>
          </w:p>
        </w:tc>
        <w:tc>
          <w:tcPr>
            <w:tcW w:w="3237" w:type="dxa"/>
          </w:tcPr>
          <w:p w14:paraId="25F53109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Lesson 1</w:t>
            </w:r>
          </w:p>
        </w:tc>
        <w:tc>
          <w:tcPr>
            <w:tcW w:w="3238" w:type="dxa"/>
          </w:tcPr>
          <w:p w14:paraId="4A66E2A9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Lesson 2</w:t>
            </w:r>
          </w:p>
        </w:tc>
        <w:tc>
          <w:tcPr>
            <w:tcW w:w="3750" w:type="dxa"/>
          </w:tcPr>
          <w:p w14:paraId="681256AB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Lessons 3 &amp; 4</w:t>
            </w:r>
          </w:p>
        </w:tc>
      </w:tr>
      <w:tr w:rsidR="009F5A08" w14:paraId="3DE8E638" w14:textId="77777777" w:rsidTr="003C54DD">
        <w:tc>
          <w:tcPr>
            <w:tcW w:w="4235" w:type="dxa"/>
          </w:tcPr>
          <w:p w14:paraId="540C098A" w14:textId="0070783B" w:rsidR="009F5A08" w:rsidRPr="009F5A08" w:rsidRDefault="009F5A08" w:rsidP="009F5A08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5220E8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What are the objectives of the lesson? How are these communicated to pupils?</w:t>
            </w:r>
          </w:p>
          <w:p w14:paraId="6CD6E8B1" w14:textId="77777777" w:rsidR="009F5A08" w:rsidRPr="00AB04AC" w:rsidRDefault="009F5A08" w:rsidP="003C54D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What scaffolds are in place to support your focus students? Notes/writing frames/sentence starters/word banks. Consider both written and verbal scaffolds.</w:t>
            </w:r>
          </w:p>
          <w:p w14:paraId="0BA9CE48" w14:textId="77777777" w:rsidR="009F5A08" w:rsidRDefault="009F5A08" w:rsidP="003C54DD">
            <w:pPr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How are other adults (if applicable) used to provide support for different pupils? What questions do they ask?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lastRenderedPageBreak/>
              <w:t>Do they provide verbal scaffolds? Recaps/reteaching?</w:t>
            </w:r>
          </w:p>
          <w:p w14:paraId="0C5B5CED" w14:textId="77777777" w:rsidR="009F5A08" w:rsidRDefault="009F5A08" w:rsidP="003C54DD">
            <w:pPr>
              <w:numPr>
                <w:ilvl w:val="0"/>
                <w:numId w:val="1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In what ways d</w:t>
            </w:r>
            <w:r w:rsidRPr="00B8131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oes the teacher check that learners understand instructions?</w:t>
            </w:r>
          </w:p>
          <w:p w14:paraId="2808AF7D" w14:textId="77777777" w:rsidR="009F5A08" w:rsidRDefault="009F5A08" w:rsidP="003C54DD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How are expectations about tasks (completion/timings/content) communicated to pupils? </w:t>
            </w:r>
          </w:p>
          <w:p w14:paraId="70411B82" w14:textId="77777777" w:rsidR="009F5A08" w:rsidRPr="00D75C83" w:rsidRDefault="009F5A08" w:rsidP="003C54DD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Did the teacher vary their language at all for your focus pupils and if so, what was the impact of this? Consider particularly how a teacher may modify their language without modifying the thinking/challenge</w:t>
            </w:r>
          </w:p>
        </w:tc>
        <w:tc>
          <w:tcPr>
            <w:tcW w:w="3237" w:type="dxa"/>
          </w:tcPr>
          <w:p w14:paraId="0CC946E9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20B215B7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14:paraId="6AF7C261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9F5A08" w14:paraId="456C9CF4" w14:textId="77777777" w:rsidTr="003C54DD">
        <w:tc>
          <w:tcPr>
            <w:tcW w:w="4235" w:type="dxa"/>
          </w:tcPr>
          <w:p w14:paraId="14D6CB40" w14:textId="1DD8E0B7" w:rsidR="009F5A08" w:rsidRPr="009F5A08" w:rsidRDefault="009F5A08" w:rsidP="003C54DD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75C8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In modelling which aspects of the task are focused on? How did the teacher model the language needed?</w:t>
            </w:r>
          </w:p>
          <w:p w14:paraId="48D0A4D2" w14:textId="79FFEF5B" w:rsidR="009F5A08" w:rsidRPr="009F5A08" w:rsidRDefault="009F5A08" w:rsidP="009F5A08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D75C83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How did teachers check for understanding? Did they need to adapt in the moment at all?</w:t>
            </w:r>
          </w:p>
        </w:tc>
        <w:tc>
          <w:tcPr>
            <w:tcW w:w="3237" w:type="dxa"/>
          </w:tcPr>
          <w:p w14:paraId="074FDE44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238" w:type="dxa"/>
          </w:tcPr>
          <w:p w14:paraId="1E0E7F3E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</w:tcPr>
          <w:p w14:paraId="2D342B44" w14:textId="77777777" w:rsidR="009F5A08" w:rsidRDefault="009F5A08" w:rsidP="003C54D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F2D3ECF" w14:textId="77777777" w:rsidR="009F5A08" w:rsidRDefault="009F5A08" w:rsidP="00265497">
      <w:pPr>
        <w:rPr>
          <w:rFonts w:ascii="Calibri" w:hAnsi="Calibri" w:cs="Calibri"/>
          <w:sz w:val="24"/>
          <w:szCs w:val="24"/>
        </w:rPr>
      </w:pPr>
    </w:p>
    <w:p w14:paraId="4FAF9F39" w14:textId="0052D828" w:rsidR="009F5A08" w:rsidRPr="009F5A08" w:rsidRDefault="009F5A08" w:rsidP="009F5A0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When looking at pupils’ books, </w:t>
      </w:r>
      <w:r w:rsidRPr="009B61F1">
        <w:t>consider the following prompts</w:t>
      </w:r>
    </w:p>
    <w:p w14:paraId="1F7C29F2" w14:textId="77777777" w:rsidR="009F5A08" w:rsidRDefault="009F5A08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 w:rsidRPr="00AB1D0B">
        <w:rPr>
          <w:lang w:val="en-US"/>
        </w:rPr>
        <w:t>Do all pupils appear to be working towards the same learning goals?</w:t>
      </w:r>
    </w:p>
    <w:p w14:paraId="7961F364" w14:textId="77777777" w:rsidR="009F5A08" w:rsidRDefault="009F5A08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>What evidence is there of pupils explaining, developing or justifying ideas?</w:t>
      </w:r>
    </w:p>
    <w:p w14:paraId="3DC3324C" w14:textId="77777777" w:rsidR="009F5A08" w:rsidRDefault="009F5A08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>Is there evidence of live marking and if so, what impact does this have?</w:t>
      </w:r>
    </w:p>
    <w:p w14:paraId="046D67E7" w14:textId="77777777" w:rsidR="009F5A08" w:rsidRDefault="009F5A08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 xml:space="preserve">Is subject specific vocabulary used?  </w:t>
      </w:r>
    </w:p>
    <w:p w14:paraId="0595970C" w14:textId="30D9BE55" w:rsidR="002365EB" w:rsidRDefault="002365EB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>Where are word banks/sentence starters used? Where are these removed over time?</w:t>
      </w:r>
    </w:p>
    <w:p w14:paraId="7437B7AC" w14:textId="77777777" w:rsidR="009F5A08" w:rsidRDefault="009F5A08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>Look back to the beginning of the year (or earliest point in the exercise book) How can you see pupils’ progress/development over time?</w:t>
      </w:r>
    </w:p>
    <w:p w14:paraId="09613C9E" w14:textId="03C9BEFE" w:rsidR="002365EB" w:rsidRDefault="002365EB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>What expectations are there regarding handwriting</w:t>
      </w:r>
      <w:r w:rsidR="0084597F">
        <w:rPr>
          <w:lang w:val="en-US"/>
        </w:rPr>
        <w:t xml:space="preserve"> and presentation</w:t>
      </w:r>
      <w:r w:rsidR="007135DE">
        <w:rPr>
          <w:lang w:val="en-US"/>
        </w:rPr>
        <w:t>?</w:t>
      </w:r>
      <w:r>
        <w:rPr>
          <w:lang w:val="en-US"/>
        </w:rPr>
        <w:t xml:space="preserve"> </w:t>
      </w:r>
    </w:p>
    <w:p w14:paraId="20B4FA24" w14:textId="77777777" w:rsidR="009F5A08" w:rsidRDefault="009F5A08" w:rsidP="009F5A08">
      <w:pPr>
        <w:pStyle w:val="ListParagraph"/>
        <w:numPr>
          <w:ilvl w:val="0"/>
          <w:numId w:val="22"/>
        </w:numPr>
        <w:spacing w:line="278" w:lineRule="auto"/>
        <w:rPr>
          <w:lang w:val="en-US"/>
        </w:rPr>
      </w:pPr>
      <w:r>
        <w:rPr>
          <w:lang w:val="en-US"/>
        </w:rPr>
        <w:t>How have high expectations been set for all learners? How can you tell this?</w:t>
      </w:r>
    </w:p>
    <w:p w14:paraId="6A380D6E" w14:textId="77777777" w:rsidR="009F5A08" w:rsidRDefault="009F5A08" w:rsidP="00265497">
      <w:pPr>
        <w:rPr>
          <w:rFonts w:ascii="Calibri" w:hAnsi="Calibri" w:cs="Calibri"/>
          <w:sz w:val="24"/>
          <w:szCs w:val="24"/>
        </w:rPr>
      </w:pPr>
    </w:p>
    <w:p w14:paraId="22A04311" w14:textId="77777777" w:rsidR="0095664B" w:rsidRDefault="0095664B" w:rsidP="00265497">
      <w:pPr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</w:rPr>
      </w:pPr>
    </w:p>
    <w:p w14:paraId="70CD941E" w14:textId="395297A3" w:rsidR="0060328C" w:rsidRDefault="00CB2707" w:rsidP="00265497">
      <w:pPr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156082" w:themeColor="accent1"/>
          <w:sz w:val="24"/>
          <w:szCs w:val="24"/>
          <w:u w:val="single"/>
        </w:rPr>
        <w:t>Directed Independent Study</w:t>
      </w:r>
    </w:p>
    <w:p w14:paraId="6DFCCB5A" w14:textId="284A4511" w:rsidR="00F86163" w:rsidRPr="00F86163" w:rsidRDefault="00F86163" w:rsidP="00265497">
      <w:pPr>
        <w:rPr>
          <w:rFonts w:ascii="Calibri" w:hAnsi="Calibri" w:cs="Calibri"/>
          <w:i/>
          <w:iCs/>
          <w:color w:val="156082" w:themeColor="accent1"/>
          <w:sz w:val="24"/>
          <w:szCs w:val="24"/>
        </w:rPr>
      </w:pPr>
      <w:r w:rsidRPr="00F86163">
        <w:rPr>
          <w:rFonts w:ascii="Calibri" w:hAnsi="Calibri" w:cs="Calibri"/>
          <w:i/>
          <w:iCs/>
          <w:color w:val="156082" w:themeColor="accent1"/>
          <w:sz w:val="24"/>
          <w:szCs w:val="24"/>
        </w:rPr>
        <w:t>You should complete the following tasks</w:t>
      </w:r>
      <w:r>
        <w:rPr>
          <w:rFonts w:ascii="Calibri" w:hAnsi="Calibri" w:cs="Calibri"/>
          <w:i/>
          <w:iCs/>
          <w:color w:val="156082" w:themeColor="accent1"/>
          <w:sz w:val="24"/>
          <w:szCs w:val="24"/>
        </w:rPr>
        <w:t xml:space="preserve"> during the day.</w:t>
      </w:r>
    </w:p>
    <w:p w14:paraId="3441A682" w14:textId="3137546C" w:rsidR="00CF3D18" w:rsidRPr="00785050" w:rsidRDefault="00F86163" w:rsidP="000D4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 w:rsidRPr="00785050">
        <w:rPr>
          <w:rFonts w:ascii="Calibri" w:hAnsi="Calibri" w:cs="Calibri"/>
          <w:sz w:val="24"/>
          <w:szCs w:val="24"/>
        </w:rPr>
        <w:t>Familiarise yourself with</w:t>
      </w:r>
      <w:r w:rsidR="0060328C" w:rsidRPr="00785050">
        <w:rPr>
          <w:rFonts w:ascii="Calibri" w:hAnsi="Calibri" w:cs="Calibri"/>
          <w:sz w:val="24"/>
          <w:szCs w:val="24"/>
        </w:rPr>
        <w:t xml:space="preserve"> the KS2 curriculum for your subject in more detail.</w:t>
      </w:r>
      <w:r w:rsidR="00CF3D18" w:rsidRPr="00785050">
        <w:rPr>
          <w:rFonts w:ascii="Calibri" w:hAnsi="Calibri" w:cs="Calibri"/>
          <w:sz w:val="24"/>
          <w:szCs w:val="24"/>
        </w:rPr>
        <w:t xml:space="preserve"> </w:t>
      </w:r>
      <w:hyperlink r:id="rId6" w:history="1">
        <w:r w:rsidR="00CF3D18" w:rsidRPr="00785050">
          <w:rPr>
            <w:rStyle w:val="Hyperlink"/>
            <w:rFonts w:ascii="Calibri" w:hAnsi="Calibri" w:cs="Calibri"/>
            <w:sz w:val="24"/>
            <w:szCs w:val="24"/>
          </w:rPr>
          <w:t>https://www.gov.uk/government/collections/national-curriculum</w:t>
        </w:r>
      </w:hyperlink>
      <w:r w:rsidR="00CF3D18" w:rsidRPr="00785050">
        <w:rPr>
          <w:rFonts w:ascii="Calibri" w:hAnsi="Calibri" w:cs="Calibri"/>
          <w:sz w:val="24"/>
          <w:szCs w:val="24"/>
        </w:rPr>
        <w:t>. Scroll down until you see your subject – they are large documents so</w:t>
      </w:r>
      <w:r w:rsidR="007F1066" w:rsidRPr="00785050">
        <w:rPr>
          <w:rFonts w:ascii="Calibri" w:hAnsi="Calibri" w:cs="Calibri"/>
          <w:sz w:val="24"/>
          <w:szCs w:val="24"/>
        </w:rPr>
        <w:t xml:space="preserve"> I would focus on the ‘Upper Key Stage 2’ section and look at the statutory requirements.</w:t>
      </w:r>
      <w:r w:rsidR="00C95992" w:rsidRPr="00785050">
        <w:rPr>
          <w:rFonts w:ascii="Calibri" w:hAnsi="Calibri" w:cs="Calibri"/>
          <w:sz w:val="24"/>
          <w:szCs w:val="24"/>
        </w:rPr>
        <w:t xml:space="preserve"> You do not need to make notes as evidence, you can if it helps, but the purpose is to gain a more detailed understanding of the topics taught </w:t>
      </w:r>
      <w:r w:rsidR="00CF3DD2" w:rsidRPr="00785050">
        <w:rPr>
          <w:rFonts w:ascii="Calibri" w:hAnsi="Calibri" w:cs="Calibri"/>
          <w:sz w:val="24"/>
          <w:szCs w:val="24"/>
        </w:rPr>
        <w:t>in KS2 and to consider any links and key differences with Year 7.</w:t>
      </w:r>
    </w:p>
    <w:p w14:paraId="64A66DFB" w14:textId="77777777" w:rsidR="000D405A" w:rsidRDefault="000D405A" w:rsidP="000D405A">
      <w:pPr>
        <w:rPr>
          <w:rFonts w:ascii="Calibri" w:hAnsi="Calibri" w:cs="Calibri"/>
          <w:sz w:val="24"/>
          <w:szCs w:val="24"/>
        </w:rPr>
      </w:pPr>
    </w:p>
    <w:p w14:paraId="6BFA615E" w14:textId="7C305128" w:rsidR="000D405A" w:rsidRDefault="000D405A" w:rsidP="000D4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 w:rsidRPr="00785050">
        <w:rPr>
          <w:rFonts w:ascii="Calibri" w:hAnsi="Calibri" w:cs="Calibri"/>
          <w:sz w:val="24"/>
          <w:szCs w:val="24"/>
        </w:rPr>
        <w:t xml:space="preserve">Familiarise yourself with the SATs papers </w:t>
      </w:r>
      <w:proofErr w:type="gramStart"/>
      <w:r w:rsidRPr="00785050">
        <w:rPr>
          <w:rFonts w:ascii="Calibri" w:hAnsi="Calibri" w:cs="Calibri"/>
          <w:sz w:val="24"/>
          <w:szCs w:val="24"/>
        </w:rPr>
        <w:t>in order to</w:t>
      </w:r>
      <w:proofErr w:type="gramEnd"/>
      <w:r w:rsidRPr="00785050">
        <w:rPr>
          <w:rFonts w:ascii="Calibri" w:hAnsi="Calibri" w:cs="Calibri"/>
          <w:sz w:val="24"/>
          <w:szCs w:val="24"/>
        </w:rPr>
        <w:t xml:space="preserve"> understand some of the prior data that pupils arrive with. Scan the Spelling, Punctuation and Grammar test and the Reading test and the mathematics test materials from 2025 </w:t>
      </w:r>
      <w:hyperlink r:id="rId7" w:history="1">
        <w:r w:rsidRPr="00785050">
          <w:rPr>
            <w:rStyle w:val="Hyperlink"/>
            <w:rFonts w:ascii="Calibri" w:hAnsi="Calibri" w:cs="Calibri"/>
            <w:sz w:val="24"/>
            <w:szCs w:val="24"/>
          </w:rPr>
          <w:t>https://www.gov.uk/government/collections/national-curriculum-assessments-past-test-materials</w:t>
        </w:r>
      </w:hyperlink>
      <w:r w:rsidRPr="00785050">
        <w:rPr>
          <w:rFonts w:ascii="Calibri" w:hAnsi="Calibri" w:cs="Calibri"/>
          <w:sz w:val="24"/>
          <w:szCs w:val="24"/>
        </w:rPr>
        <w:t xml:space="preserve">. Have a look at the conversion tables so that you can see how many marks a pupil needed to achieve to gain the threshold of 100 (which is what pupils need to meet ‘expected’ standard) </w:t>
      </w:r>
      <w:hyperlink r:id="rId8" w:history="1">
        <w:r w:rsidRPr="00785050">
          <w:rPr>
            <w:rStyle w:val="Hyperlink"/>
            <w:rFonts w:ascii="Calibri" w:hAnsi="Calibri" w:cs="Calibri"/>
            <w:sz w:val="24"/>
            <w:szCs w:val="24"/>
          </w:rPr>
          <w:t>https://www.gov.uk/government/publications/key-stage-2-tests-2025-scaled-scores/2025-key-stage-2-scaled-score-conversion-tables</w:t>
        </w:r>
      </w:hyperlink>
    </w:p>
    <w:p w14:paraId="7F7650CD" w14:textId="77777777" w:rsidR="000D405A" w:rsidRDefault="000D405A" w:rsidP="000D4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What skills can these tests give a reasonably reliable indicator of?</w:t>
      </w:r>
    </w:p>
    <w:p w14:paraId="7906B9D6" w14:textId="77777777" w:rsidR="000D405A" w:rsidRDefault="000D405A" w:rsidP="000D4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What can they not tell you?</w:t>
      </w:r>
    </w:p>
    <w:p w14:paraId="12144034" w14:textId="77777777" w:rsidR="000D405A" w:rsidRDefault="000D405A" w:rsidP="000D4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Where can the scores be helpful for indicating in your subject particularly?</w:t>
      </w:r>
    </w:p>
    <w:p w14:paraId="351D1526" w14:textId="1E2B4D5B" w:rsidR="000D405A" w:rsidRPr="000A59F5" w:rsidRDefault="000D405A" w:rsidP="000D4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iCs/>
          <w:sz w:val="24"/>
          <w:szCs w:val="24"/>
        </w:rPr>
      </w:pPr>
      <w:r w:rsidRPr="000A59F5">
        <w:rPr>
          <w:rFonts w:ascii="Calibri" w:hAnsi="Calibri" w:cs="Calibri"/>
          <w:i/>
          <w:iCs/>
          <w:sz w:val="24"/>
          <w:szCs w:val="24"/>
        </w:rPr>
        <w:t>Again, you don’t need to write your answers fully unless it helps you to do so. The aim is that you have a sense of what data reaches secondary schools and how it is obtained</w:t>
      </w:r>
      <w:r w:rsidR="000A59F5" w:rsidRPr="000A59F5">
        <w:rPr>
          <w:rFonts w:ascii="Calibri" w:hAnsi="Calibri" w:cs="Calibri"/>
          <w:i/>
          <w:iCs/>
          <w:sz w:val="24"/>
          <w:szCs w:val="24"/>
        </w:rPr>
        <w:t>.</w:t>
      </w:r>
    </w:p>
    <w:p w14:paraId="3A679691" w14:textId="77777777" w:rsidR="000A59F5" w:rsidRDefault="000A59F5" w:rsidP="00265497">
      <w:pPr>
        <w:rPr>
          <w:rFonts w:ascii="Calibri" w:hAnsi="Calibri" w:cs="Calibri"/>
          <w:sz w:val="24"/>
          <w:szCs w:val="24"/>
        </w:rPr>
      </w:pPr>
    </w:p>
    <w:p w14:paraId="7FC92A63" w14:textId="77777777" w:rsidR="00D35CDE" w:rsidRDefault="00D35CDE" w:rsidP="00265497">
      <w:pPr>
        <w:rPr>
          <w:rFonts w:ascii="Calibri" w:hAnsi="Calibri" w:cs="Calibri"/>
          <w:sz w:val="24"/>
          <w:szCs w:val="24"/>
        </w:rPr>
      </w:pPr>
    </w:p>
    <w:p w14:paraId="470D02BE" w14:textId="77777777" w:rsidR="00D35CDE" w:rsidRDefault="00D35CDE" w:rsidP="00265497">
      <w:pPr>
        <w:rPr>
          <w:rFonts w:ascii="Calibri" w:hAnsi="Calibri" w:cs="Calibri"/>
          <w:sz w:val="24"/>
          <w:szCs w:val="24"/>
        </w:rPr>
      </w:pPr>
    </w:p>
    <w:p w14:paraId="6AC4891A" w14:textId="05C2C639" w:rsidR="0060328C" w:rsidRDefault="000A59F5" w:rsidP="00BE1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</w:t>
      </w:r>
      <w:r w:rsidR="003F4685">
        <w:rPr>
          <w:rFonts w:ascii="Calibri" w:hAnsi="Calibri" w:cs="Calibri"/>
          <w:sz w:val="24"/>
          <w:szCs w:val="24"/>
        </w:rPr>
        <w:t>onsider</w:t>
      </w:r>
      <w:r w:rsidR="0060328C">
        <w:rPr>
          <w:rFonts w:ascii="Calibri" w:hAnsi="Calibri" w:cs="Calibri"/>
          <w:sz w:val="24"/>
          <w:szCs w:val="24"/>
        </w:rPr>
        <w:t xml:space="preserve"> a lesson for a Year 7 lesson</w:t>
      </w:r>
      <w:r w:rsidR="0095664B">
        <w:rPr>
          <w:rFonts w:ascii="Calibri" w:hAnsi="Calibri" w:cs="Calibri"/>
          <w:sz w:val="24"/>
          <w:szCs w:val="24"/>
        </w:rPr>
        <w:t xml:space="preserve"> in your subject area</w:t>
      </w:r>
      <w:r w:rsidR="00851AAE">
        <w:rPr>
          <w:rFonts w:ascii="Calibri" w:hAnsi="Calibri" w:cs="Calibri"/>
          <w:sz w:val="24"/>
          <w:szCs w:val="24"/>
        </w:rPr>
        <w:t xml:space="preserve"> that you have taught previously</w:t>
      </w:r>
      <w:r>
        <w:rPr>
          <w:rFonts w:ascii="Calibri" w:hAnsi="Calibri" w:cs="Calibri"/>
          <w:sz w:val="24"/>
          <w:szCs w:val="24"/>
        </w:rPr>
        <w:t xml:space="preserve"> (this can be at any stage of the course</w:t>
      </w:r>
      <w:r w:rsidR="00C9226E">
        <w:rPr>
          <w:rFonts w:ascii="Calibri" w:hAnsi="Calibri" w:cs="Calibri"/>
          <w:sz w:val="24"/>
          <w:szCs w:val="24"/>
        </w:rPr>
        <w:t>)</w:t>
      </w:r>
      <w:r w:rsidR="006E534D">
        <w:rPr>
          <w:rFonts w:ascii="Calibri" w:hAnsi="Calibri" w:cs="Calibri"/>
          <w:sz w:val="24"/>
          <w:szCs w:val="24"/>
        </w:rPr>
        <w:t xml:space="preserve"> and come</w:t>
      </w:r>
      <w:r w:rsidR="003F4685">
        <w:rPr>
          <w:rFonts w:ascii="Calibri" w:hAnsi="Calibri" w:cs="Calibri"/>
          <w:sz w:val="24"/>
          <w:szCs w:val="24"/>
        </w:rPr>
        <w:t xml:space="preserve"> to Friday</w:t>
      </w:r>
      <w:r w:rsidR="006E534D">
        <w:rPr>
          <w:rFonts w:ascii="Calibri" w:hAnsi="Calibri" w:cs="Calibri"/>
          <w:sz w:val="24"/>
          <w:szCs w:val="24"/>
        </w:rPr>
        <w:t xml:space="preserve"> prepared to </w:t>
      </w:r>
      <w:r w:rsidR="00C9226E">
        <w:rPr>
          <w:rFonts w:ascii="Calibri" w:hAnsi="Calibri" w:cs="Calibri"/>
          <w:sz w:val="24"/>
          <w:szCs w:val="24"/>
        </w:rPr>
        <w:t xml:space="preserve">share, in light of your observations and </w:t>
      </w:r>
      <w:r w:rsidR="00AD2DD7">
        <w:rPr>
          <w:rFonts w:ascii="Calibri" w:hAnsi="Calibri" w:cs="Calibri"/>
          <w:sz w:val="24"/>
          <w:szCs w:val="24"/>
        </w:rPr>
        <w:t xml:space="preserve">reading from </w:t>
      </w:r>
      <w:r w:rsidR="00C9226E">
        <w:rPr>
          <w:rFonts w:ascii="Calibri" w:hAnsi="Calibri" w:cs="Calibri"/>
          <w:sz w:val="24"/>
          <w:szCs w:val="24"/>
        </w:rPr>
        <w:t>the days,</w:t>
      </w:r>
      <w:r w:rsidR="003E4E8B">
        <w:rPr>
          <w:rFonts w:ascii="Calibri" w:hAnsi="Calibri" w:cs="Calibri"/>
          <w:sz w:val="24"/>
          <w:szCs w:val="24"/>
        </w:rPr>
        <w:t xml:space="preserve"> how </w:t>
      </w:r>
      <w:r w:rsidR="00AD2DD7">
        <w:rPr>
          <w:rFonts w:ascii="Calibri" w:hAnsi="Calibri" w:cs="Calibri"/>
          <w:sz w:val="24"/>
          <w:szCs w:val="24"/>
        </w:rPr>
        <w:t>you would now improve it to add more challenge for pupils</w:t>
      </w:r>
      <w:r w:rsidR="00BE1E2E">
        <w:rPr>
          <w:rFonts w:ascii="Calibri" w:hAnsi="Calibri" w:cs="Calibri"/>
          <w:sz w:val="24"/>
          <w:szCs w:val="24"/>
        </w:rPr>
        <w:t>. This can be through modifying resources or questioning; adding scaffolding</w:t>
      </w:r>
      <w:r w:rsidR="00D90743">
        <w:rPr>
          <w:rFonts w:ascii="Calibri" w:hAnsi="Calibri" w:cs="Calibri"/>
          <w:sz w:val="24"/>
          <w:szCs w:val="24"/>
        </w:rPr>
        <w:t xml:space="preserve"> or</w:t>
      </w:r>
      <w:r w:rsidR="00D35CDE">
        <w:rPr>
          <w:rFonts w:ascii="Calibri" w:hAnsi="Calibri" w:cs="Calibri"/>
          <w:sz w:val="24"/>
          <w:szCs w:val="24"/>
        </w:rPr>
        <w:t xml:space="preserve"> adding in chances for pupils to</w:t>
      </w:r>
      <w:r w:rsidR="00D90743">
        <w:rPr>
          <w:rFonts w:ascii="Calibri" w:hAnsi="Calibri" w:cs="Calibri"/>
          <w:sz w:val="24"/>
          <w:szCs w:val="24"/>
        </w:rPr>
        <w:t xml:space="preserve"> familiarise themselves with academic language</w:t>
      </w:r>
      <w:r w:rsidR="00EE68D7">
        <w:rPr>
          <w:rFonts w:ascii="Calibri" w:hAnsi="Calibri" w:cs="Calibri"/>
          <w:sz w:val="24"/>
          <w:szCs w:val="24"/>
        </w:rPr>
        <w:t xml:space="preserve"> or subject specific vocabulary</w:t>
      </w:r>
      <w:r w:rsidR="00D35CDE">
        <w:rPr>
          <w:rFonts w:ascii="Calibri" w:hAnsi="Calibri" w:cs="Calibri"/>
          <w:sz w:val="24"/>
          <w:szCs w:val="24"/>
        </w:rPr>
        <w:t>.</w:t>
      </w:r>
    </w:p>
    <w:p w14:paraId="383834BD" w14:textId="77777777" w:rsidR="00442BBB" w:rsidRDefault="00442BBB" w:rsidP="00265497">
      <w:pPr>
        <w:rPr>
          <w:rFonts w:ascii="Calibri" w:hAnsi="Calibri" w:cs="Calibri"/>
          <w:sz w:val="24"/>
          <w:szCs w:val="24"/>
        </w:rPr>
      </w:pPr>
    </w:p>
    <w:p w14:paraId="0086C67F" w14:textId="7CB228E6" w:rsidR="00851AAE" w:rsidRDefault="00EE68D7" w:rsidP="00D50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Finally,</w:t>
      </w:r>
      <w:r w:rsidR="00442BB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442BBB">
        <w:rPr>
          <w:rFonts w:ascii="Calibri" w:hAnsi="Calibri" w:cs="Calibri"/>
          <w:sz w:val="24"/>
          <w:szCs w:val="24"/>
        </w:rPr>
        <w:t>in light of</w:t>
      </w:r>
      <w:proofErr w:type="gramEnd"/>
      <w:r w:rsidR="00442BBB">
        <w:rPr>
          <w:rFonts w:ascii="Calibri" w:hAnsi="Calibri" w:cs="Calibri"/>
          <w:sz w:val="24"/>
          <w:szCs w:val="24"/>
        </w:rPr>
        <w:t xml:space="preserve"> your reading</w:t>
      </w:r>
      <w:r w:rsidR="00D501AF">
        <w:rPr>
          <w:rFonts w:ascii="Calibri" w:hAnsi="Calibri" w:cs="Calibri"/>
          <w:sz w:val="24"/>
          <w:szCs w:val="24"/>
        </w:rPr>
        <w:t xml:space="preserve"> and observations,</w:t>
      </w:r>
      <w:r>
        <w:rPr>
          <w:rFonts w:ascii="Calibri" w:hAnsi="Calibri" w:cs="Calibri"/>
          <w:sz w:val="24"/>
          <w:szCs w:val="24"/>
        </w:rPr>
        <w:t xml:space="preserve"> </w:t>
      </w:r>
      <w:r w:rsidR="008B324B">
        <w:rPr>
          <w:rFonts w:ascii="Calibri" w:hAnsi="Calibri" w:cs="Calibri"/>
          <w:sz w:val="24"/>
          <w:szCs w:val="24"/>
        </w:rPr>
        <w:t xml:space="preserve">create a lesson plan for your return to placement </w:t>
      </w:r>
      <w:r w:rsidR="00805A71">
        <w:rPr>
          <w:rFonts w:ascii="Calibri" w:hAnsi="Calibri" w:cs="Calibri"/>
          <w:sz w:val="24"/>
          <w:szCs w:val="24"/>
        </w:rPr>
        <w:t>that you will teach to Year 7</w:t>
      </w:r>
      <w:r w:rsidR="00442BBB">
        <w:rPr>
          <w:rFonts w:ascii="Calibri" w:hAnsi="Calibri" w:cs="Calibri"/>
          <w:sz w:val="24"/>
          <w:szCs w:val="24"/>
        </w:rPr>
        <w:t>. As part of this, you should create a</w:t>
      </w:r>
      <w:r w:rsidR="00851AAE">
        <w:rPr>
          <w:rFonts w:ascii="Calibri" w:hAnsi="Calibri" w:cs="Calibri"/>
          <w:sz w:val="24"/>
          <w:szCs w:val="24"/>
        </w:rPr>
        <w:t xml:space="preserve"> resource </w:t>
      </w:r>
      <w:r w:rsidR="00442BBB">
        <w:rPr>
          <w:rFonts w:ascii="Calibri" w:hAnsi="Calibri" w:cs="Calibri"/>
          <w:sz w:val="24"/>
          <w:szCs w:val="24"/>
        </w:rPr>
        <w:t xml:space="preserve">either </w:t>
      </w:r>
      <w:r w:rsidR="00851AAE">
        <w:rPr>
          <w:rFonts w:ascii="Calibri" w:hAnsi="Calibri" w:cs="Calibri"/>
          <w:sz w:val="24"/>
          <w:szCs w:val="24"/>
        </w:rPr>
        <w:t>for introducing vocabulary</w:t>
      </w:r>
      <w:r w:rsidR="00AF68B0">
        <w:rPr>
          <w:rFonts w:ascii="Calibri" w:hAnsi="Calibri" w:cs="Calibri"/>
          <w:sz w:val="24"/>
          <w:szCs w:val="24"/>
        </w:rPr>
        <w:t xml:space="preserve"> (use the slides 34-35 as a starting point for a template for this)</w:t>
      </w:r>
      <w:r w:rsidR="00851AAE">
        <w:rPr>
          <w:rFonts w:ascii="Calibri" w:hAnsi="Calibri" w:cs="Calibri"/>
          <w:sz w:val="24"/>
          <w:szCs w:val="24"/>
        </w:rPr>
        <w:t xml:space="preserve"> or </w:t>
      </w:r>
      <w:r w:rsidR="00F4001C">
        <w:rPr>
          <w:rFonts w:ascii="Calibri" w:hAnsi="Calibri" w:cs="Calibri"/>
          <w:sz w:val="24"/>
          <w:szCs w:val="24"/>
        </w:rPr>
        <w:t>a speaking frame</w:t>
      </w:r>
      <w:r w:rsidR="00AF68B0">
        <w:rPr>
          <w:rFonts w:ascii="Calibri" w:hAnsi="Calibri" w:cs="Calibri"/>
          <w:sz w:val="24"/>
          <w:szCs w:val="24"/>
        </w:rPr>
        <w:t xml:space="preserve"> to support pupils’ oracy</w:t>
      </w:r>
      <w:r w:rsidR="00190E76">
        <w:rPr>
          <w:rFonts w:ascii="Calibri" w:hAnsi="Calibri" w:cs="Calibri"/>
          <w:sz w:val="24"/>
          <w:szCs w:val="24"/>
        </w:rPr>
        <w:t xml:space="preserve"> and help them to shape their discussions</w:t>
      </w:r>
      <w:r w:rsidR="00F4001C">
        <w:rPr>
          <w:rFonts w:ascii="Calibri" w:hAnsi="Calibri" w:cs="Calibri"/>
          <w:sz w:val="24"/>
          <w:szCs w:val="24"/>
        </w:rPr>
        <w:t>.</w:t>
      </w:r>
      <w:r w:rsidR="00D501AF">
        <w:rPr>
          <w:rFonts w:ascii="Calibri" w:hAnsi="Calibri" w:cs="Calibri"/>
          <w:sz w:val="24"/>
          <w:szCs w:val="24"/>
        </w:rPr>
        <w:t xml:space="preserve"> </w:t>
      </w:r>
      <w:r w:rsidR="00F4001C">
        <w:rPr>
          <w:rFonts w:ascii="Calibri" w:hAnsi="Calibri" w:cs="Calibri"/>
          <w:sz w:val="24"/>
          <w:szCs w:val="24"/>
        </w:rPr>
        <w:t>You will share this on Friday with your group.</w:t>
      </w:r>
      <w:r w:rsidR="00D501AF">
        <w:rPr>
          <w:rFonts w:ascii="Calibri" w:hAnsi="Calibri" w:cs="Calibri"/>
          <w:sz w:val="24"/>
          <w:szCs w:val="24"/>
        </w:rPr>
        <w:t xml:space="preserve"> If the independent day falls on Wednesday, you could begin this today and edit </w:t>
      </w:r>
      <w:proofErr w:type="gramStart"/>
      <w:r w:rsidR="00D501AF">
        <w:rPr>
          <w:rFonts w:ascii="Calibri" w:hAnsi="Calibri" w:cs="Calibri"/>
          <w:sz w:val="24"/>
          <w:szCs w:val="24"/>
        </w:rPr>
        <w:t>in light of</w:t>
      </w:r>
      <w:proofErr w:type="gramEnd"/>
      <w:r w:rsidR="00D501AF">
        <w:rPr>
          <w:rFonts w:ascii="Calibri" w:hAnsi="Calibri" w:cs="Calibri"/>
          <w:sz w:val="24"/>
          <w:szCs w:val="24"/>
        </w:rPr>
        <w:t xml:space="preserve"> Thursday’s observations and work scrutiny.</w:t>
      </w:r>
    </w:p>
    <w:p w14:paraId="1DA6F30B" w14:textId="77777777" w:rsidR="003F4685" w:rsidRDefault="003F4685" w:rsidP="00265497">
      <w:pPr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</w:rPr>
      </w:pPr>
    </w:p>
    <w:p w14:paraId="44539FCE" w14:textId="1638D743" w:rsidR="0060328C" w:rsidRPr="003F4685" w:rsidRDefault="003F4685" w:rsidP="00265497">
      <w:pPr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</w:rPr>
      </w:pPr>
      <w:r w:rsidRPr="003F4685"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</w:rPr>
        <w:t>Friday 5</w:t>
      </w:r>
      <w:r w:rsidRPr="003F4685"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  <w:vertAlign w:val="superscript"/>
        </w:rPr>
        <w:t>th</w:t>
      </w:r>
      <w:r w:rsidRPr="003F4685">
        <w:rPr>
          <w:rFonts w:ascii="Calibri" w:hAnsi="Calibri" w:cs="Calibri"/>
          <w:b/>
          <w:bCs/>
          <w:color w:val="156082" w:themeColor="accent1"/>
          <w:sz w:val="28"/>
          <w:szCs w:val="28"/>
          <w:u w:val="single"/>
        </w:rPr>
        <w:t xml:space="preserve"> June</w:t>
      </w:r>
    </w:p>
    <w:p w14:paraId="6CD65D08" w14:textId="04F1270A" w:rsidR="0065626D" w:rsidRPr="00B2357C" w:rsidRDefault="003F4685" w:rsidP="0065626D">
      <w:pPr>
        <w:pStyle w:val="Heading5"/>
        <w:rPr>
          <w:b/>
          <w:bCs/>
          <w:i/>
          <w:iCs/>
          <w:color w:val="156082" w:themeColor="accent1"/>
          <w:u w:val="single"/>
        </w:rPr>
      </w:pPr>
      <w:r>
        <w:rPr>
          <w:b/>
          <w:bCs/>
          <w:i/>
          <w:iCs/>
          <w:color w:val="156082" w:themeColor="accent1"/>
          <w:u w:val="single"/>
        </w:rPr>
        <w:t>Morning: in Subject Areas</w:t>
      </w:r>
    </w:p>
    <w:p w14:paraId="2037645F" w14:textId="61E56E43" w:rsidR="0065626D" w:rsidRPr="00CE16A4" w:rsidRDefault="00BA0BB0" w:rsidP="00E01B2A">
      <w:r>
        <w:t>You</w:t>
      </w:r>
      <w:r w:rsidR="0065626D" w:rsidRPr="00CE16A4">
        <w:t xml:space="preserve"> will </w:t>
      </w:r>
      <w:r w:rsidR="00E01B2A">
        <w:t>feedback on the independent study day and the day at St Mark’s</w:t>
      </w:r>
      <w:r>
        <w:t xml:space="preserve"> and then discuss some scenarios involving the virtual tutor group with your subject</w:t>
      </w:r>
      <w:r w:rsidR="00D74129">
        <w:t xml:space="preserve"> tutors</w:t>
      </w:r>
      <w:r>
        <w:t>.</w:t>
      </w:r>
      <w:r w:rsidR="00D74129">
        <w:t xml:space="preserve"> These tasks are designed to get you thinking about how you could support Year 7 learners of different abilities in their vocabulary acquisition.</w:t>
      </w:r>
    </w:p>
    <w:p w14:paraId="44B7D9AE" w14:textId="48FF22D6" w:rsidR="0065626D" w:rsidRPr="00B2357C" w:rsidRDefault="0065626D" w:rsidP="00B2357C">
      <w:pPr>
        <w:pStyle w:val="Subtitle"/>
        <w:pBdr>
          <w:bottom w:val="single" w:sz="4" w:space="1" w:color="0F9ED5" w:themeColor="accent4"/>
        </w:pBdr>
        <w:tabs>
          <w:tab w:val="right" w:pos="12960"/>
        </w:tabs>
        <w:rPr>
          <w:b/>
          <w:bCs/>
          <w:i/>
          <w:iCs/>
          <w:color w:val="156082" w:themeColor="accent1"/>
          <w:sz w:val="22"/>
          <w:szCs w:val="22"/>
        </w:rPr>
      </w:pPr>
      <w:r w:rsidRPr="00B2357C">
        <w:rPr>
          <w:b/>
          <w:bCs/>
          <w:i/>
          <w:iCs/>
          <w:color w:val="156082" w:themeColor="accent1"/>
          <w:sz w:val="22"/>
          <w:szCs w:val="22"/>
        </w:rPr>
        <w:t xml:space="preserve">Session 2: </w:t>
      </w:r>
      <w:r w:rsidR="009F5A08">
        <w:rPr>
          <w:b/>
          <w:bCs/>
          <w:i/>
          <w:iCs/>
          <w:color w:val="156082" w:themeColor="accent1"/>
          <w:sz w:val="22"/>
          <w:szCs w:val="22"/>
        </w:rPr>
        <w:t>Literacy Coordinator</w:t>
      </w:r>
    </w:p>
    <w:p w14:paraId="2B2AC59C" w14:textId="1230F894" w:rsidR="0065626D" w:rsidRDefault="0065626D" w:rsidP="009F5A08">
      <w:pPr>
        <w:spacing w:after="200" w:line="276" w:lineRule="auto"/>
      </w:pPr>
      <w:r w:rsidRPr="00220038">
        <w:t xml:space="preserve">This session will explore the </w:t>
      </w:r>
      <w:r w:rsidR="00D74129">
        <w:t>role of the Literacy Coordinator and how different subject areas can support literacy, particularly at transition.</w:t>
      </w:r>
    </w:p>
    <w:p w14:paraId="2AEC505C" w14:textId="6D1D63E2" w:rsidR="00107530" w:rsidRPr="009F5A08" w:rsidRDefault="0065626D" w:rsidP="009F5A08">
      <w:pPr>
        <w:rPr>
          <w:b/>
          <w:bCs/>
          <w:color w:val="156082" w:themeColor="accent1"/>
          <w:u w:val="single"/>
        </w:rPr>
      </w:pPr>
      <w:r w:rsidRPr="00B2357C">
        <w:rPr>
          <w:b/>
          <w:bCs/>
          <w:i/>
          <w:iCs/>
          <w:color w:val="156082" w:themeColor="accent1"/>
          <w:u w:val="single"/>
        </w:rPr>
        <w:t xml:space="preserve">Session 3: </w:t>
      </w:r>
      <w:r w:rsidR="009F5A08">
        <w:rPr>
          <w:b/>
          <w:bCs/>
          <w:i/>
          <w:iCs/>
          <w:color w:val="156082" w:themeColor="accent1"/>
          <w:u w:val="single"/>
        </w:rPr>
        <w:t>Numeracy Coordinator</w:t>
      </w:r>
    </w:p>
    <w:p w14:paraId="51322CC4" w14:textId="6C53A66E" w:rsidR="00861E21" w:rsidRDefault="008464E9" w:rsidP="00D74129">
      <w:pPr>
        <w:spacing w:line="278" w:lineRule="auto"/>
        <w:rPr>
          <w:color w:val="156082" w:themeColor="accent1"/>
        </w:rPr>
      </w:pPr>
      <w:r>
        <w:t>During this activity you</w:t>
      </w:r>
      <w:r w:rsidR="00D467B5">
        <w:t xml:space="preserve"> will explore the role of the Numeracy Coordinator and how different subject areas can support this, particularly at transition.</w:t>
      </w:r>
    </w:p>
    <w:p w14:paraId="62225722" w14:textId="2C39AE96" w:rsidR="00663168" w:rsidRPr="0080698E" w:rsidRDefault="00232092" w:rsidP="00920F6B">
      <w:pPr>
        <w:spacing w:line="278" w:lineRule="auto"/>
        <w:rPr>
          <w:b/>
          <w:bCs/>
          <w:color w:val="156082" w:themeColor="accent1"/>
          <w:u w:val="single"/>
        </w:rPr>
      </w:pPr>
      <w:r w:rsidRPr="0080698E">
        <w:rPr>
          <w:b/>
          <w:bCs/>
          <w:color w:val="156082" w:themeColor="accent1"/>
          <w:u w:val="single"/>
        </w:rPr>
        <w:t>Follow up tasks and reading</w:t>
      </w:r>
      <w:r w:rsidR="00D467B5">
        <w:rPr>
          <w:b/>
          <w:bCs/>
          <w:color w:val="156082" w:themeColor="accent1"/>
          <w:u w:val="single"/>
        </w:rPr>
        <w:t xml:space="preserve"> when you return to placement</w:t>
      </w:r>
    </w:p>
    <w:p w14:paraId="367DB4F3" w14:textId="522A3E76" w:rsidR="00A0380D" w:rsidRDefault="00A0380D" w:rsidP="00920F6B">
      <w:pPr>
        <w:spacing w:line="278" w:lineRule="auto"/>
      </w:pPr>
      <w:r w:rsidRPr="00A0380D">
        <w:t xml:space="preserve">Beginning </w:t>
      </w:r>
      <w:r w:rsidR="00D467B5">
        <w:t>T</w:t>
      </w:r>
      <w:r w:rsidRPr="00A0380D">
        <w:t xml:space="preserve">eachers should: </w:t>
      </w:r>
    </w:p>
    <w:p w14:paraId="0CB3E03C" w14:textId="0FA42FE5" w:rsidR="00EC17A7" w:rsidRPr="00EC17A7" w:rsidRDefault="00EC17A7" w:rsidP="00EC17A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theme="minorHAnsi"/>
          <w:sz w:val="22"/>
          <w:szCs w:val="22"/>
        </w:rPr>
      </w:pPr>
      <w:r w:rsidRPr="00EC17A7">
        <w:rPr>
          <w:rStyle w:val="eop"/>
          <w:rFonts w:ascii="Aptos" w:eastAsiaTheme="majorEastAsia" w:hAnsi="Aptos" w:cstheme="minorHAnsi"/>
          <w:sz w:val="22"/>
          <w:szCs w:val="22"/>
        </w:rPr>
        <w:lastRenderedPageBreak/>
        <w:t xml:space="preserve">Discuss the </w:t>
      </w:r>
      <w:r>
        <w:rPr>
          <w:rStyle w:val="eop"/>
          <w:rFonts w:ascii="Aptos" w:eastAsiaTheme="majorEastAsia" w:hAnsi="Aptos" w:cstheme="minorHAnsi"/>
          <w:sz w:val="22"/>
          <w:szCs w:val="22"/>
        </w:rPr>
        <w:t xml:space="preserve">findings from the </w:t>
      </w:r>
      <w:r w:rsidRPr="00EC17A7">
        <w:rPr>
          <w:rStyle w:val="eop"/>
          <w:rFonts w:ascii="Aptos" w:eastAsiaTheme="majorEastAsia" w:hAnsi="Aptos" w:cstheme="minorHAnsi"/>
          <w:sz w:val="22"/>
          <w:szCs w:val="22"/>
        </w:rPr>
        <w:t>vocabulary article with your Mentor</w:t>
      </w:r>
      <w:r>
        <w:rPr>
          <w:rStyle w:val="eop"/>
          <w:rFonts w:ascii="Aptos" w:eastAsiaTheme="majorEastAsia" w:hAnsi="Aptos" w:cstheme="minorHAnsi"/>
          <w:sz w:val="22"/>
          <w:szCs w:val="22"/>
        </w:rPr>
        <w:t xml:space="preserve"> again</w:t>
      </w:r>
      <w:r w:rsidRPr="00EC17A7">
        <w:rPr>
          <w:rStyle w:val="eop"/>
          <w:rFonts w:ascii="Aptos" w:eastAsiaTheme="majorEastAsia" w:hAnsi="Aptos" w:cstheme="minorHAnsi"/>
          <w:sz w:val="22"/>
          <w:szCs w:val="22"/>
        </w:rPr>
        <w:t xml:space="preserve"> </w:t>
      </w:r>
      <w:proofErr w:type="gramStart"/>
      <w:r w:rsidRPr="00EC17A7">
        <w:rPr>
          <w:rStyle w:val="eop"/>
          <w:rFonts w:ascii="Aptos" w:eastAsiaTheme="majorEastAsia" w:hAnsi="Aptos" w:cstheme="minorHAnsi"/>
          <w:sz w:val="22"/>
          <w:szCs w:val="22"/>
        </w:rPr>
        <w:t>in light of</w:t>
      </w:r>
      <w:proofErr w:type="gramEnd"/>
      <w:r w:rsidRPr="00EC17A7">
        <w:rPr>
          <w:rStyle w:val="eop"/>
          <w:rFonts w:ascii="Aptos" w:eastAsiaTheme="majorEastAsia" w:hAnsi="Aptos" w:cstheme="minorHAnsi"/>
          <w:sz w:val="22"/>
          <w:szCs w:val="22"/>
        </w:rPr>
        <w:t xml:space="preserve"> your KS2 experiences.</w:t>
      </w:r>
      <w:r>
        <w:rPr>
          <w:rStyle w:val="eop"/>
          <w:rFonts w:ascii="Aptos" w:eastAsiaTheme="majorEastAsia" w:hAnsi="Aptos" w:cstheme="minorHAnsi"/>
          <w:sz w:val="22"/>
          <w:szCs w:val="22"/>
        </w:rPr>
        <w:t xml:space="preserve"> What key words and concepts emerged in your subject area and were they similar/different? What examples of academic language were seen at KS2 if any?</w:t>
      </w:r>
      <w:r w:rsidRPr="00EC17A7">
        <w:rPr>
          <w:rStyle w:val="eop"/>
          <w:rFonts w:ascii="Aptos" w:eastAsiaTheme="majorEastAsia" w:hAnsi="Aptos" w:cstheme="minorHAnsi"/>
          <w:sz w:val="22"/>
          <w:szCs w:val="22"/>
        </w:rPr>
        <w:t xml:space="preserve"> </w:t>
      </w:r>
      <w:r w:rsidR="00C208AF">
        <w:rPr>
          <w:rStyle w:val="eop"/>
          <w:rFonts w:ascii="Aptos" w:eastAsiaTheme="majorEastAsia" w:hAnsi="Aptos" w:cstheme="minorHAnsi"/>
          <w:sz w:val="22"/>
          <w:szCs w:val="22"/>
        </w:rPr>
        <w:t>What considerations has it prompted for your teaching of Year 7?</w:t>
      </w:r>
    </w:p>
    <w:p w14:paraId="6BAE1C23" w14:textId="77777777" w:rsidR="00EC17A7" w:rsidRPr="00E1774F" w:rsidRDefault="00EC17A7" w:rsidP="00EC17A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theme="minorHAnsi"/>
          <w:sz w:val="22"/>
          <w:szCs w:val="22"/>
        </w:rPr>
      </w:pPr>
    </w:p>
    <w:p w14:paraId="117A495A" w14:textId="77777777" w:rsidR="00EC17A7" w:rsidRDefault="00EC17A7" w:rsidP="00EC17A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theme="minorHAnsi"/>
          <w:sz w:val="22"/>
          <w:szCs w:val="22"/>
        </w:rPr>
      </w:pPr>
      <w:bookmarkStart w:id="0" w:name="_Hlk206786066"/>
      <w:r w:rsidRPr="00E1774F">
        <w:rPr>
          <w:rStyle w:val="eop"/>
          <w:rFonts w:ascii="Aptos" w:eastAsiaTheme="majorEastAsia" w:hAnsi="Aptos" w:cstheme="minorHAnsi"/>
          <w:b/>
          <w:bCs/>
          <w:sz w:val="22"/>
          <w:szCs w:val="22"/>
        </w:rPr>
        <w:t>Observe</w:t>
      </w:r>
      <w:r w:rsidRPr="00E1774F">
        <w:rPr>
          <w:rStyle w:val="eop"/>
          <w:rFonts w:ascii="Aptos" w:eastAsiaTheme="majorEastAsia" w:hAnsi="Aptos" w:cstheme="minorHAnsi"/>
          <w:sz w:val="22"/>
          <w:szCs w:val="22"/>
        </w:rPr>
        <w:t xml:space="preserve"> an intervention session with Year 7. How are other adults supporting pupils’ progress during these sessions?</w:t>
      </w:r>
      <w:bookmarkEnd w:id="0"/>
    </w:p>
    <w:p w14:paraId="4F953A8C" w14:textId="77777777" w:rsidR="00190E76" w:rsidRDefault="00190E76" w:rsidP="00EC17A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theme="minorHAnsi"/>
          <w:sz w:val="22"/>
          <w:szCs w:val="22"/>
        </w:rPr>
      </w:pPr>
    </w:p>
    <w:p w14:paraId="6D97E826" w14:textId="4D2CCCF6" w:rsidR="00190E76" w:rsidRPr="00190E76" w:rsidRDefault="00190E76" w:rsidP="00EC17A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theme="minorHAnsi"/>
          <w:b/>
          <w:bCs/>
          <w:sz w:val="22"/>
          <w:szCs w:val="22"/>
        </w:rPr>
      </w:pPr>
      <w:r w:rsidRPr="00190E76">
        <w:rPr>
          <w:rStyle w:val="eop"/>
          <w:rFonts w:ascii="Aptos" w:eastAsiaTheme="majorEastAsia" w:hAnsi="Aptos" w:cstheme="minorHAnsi"/>
          <w:b/>
          <w:bCs/>
          <w:sz w:val="22"/>
          <w:szCs w:val="22"/>
        </w:rPr>
        <w:t>You should teach the Year 7 lesson that you planned on the first week back as your ITAP follow-up observation.</w:t>
      </w:r>
    </w:p>
    <w:p w14:paraId="088B0ADA" w14:textId="5AE3EEA6" w:rsidR="00C26ABE" w:rsidRPr="00190E76" w:rsidRDefault="00C26ABE" w:rsidP="00C26ABE">
      <w:pPr>
        <w:spacing w:line="278" w:lineRule="auto"/>
        <w:rPr>
          <w:b/>
          <w:bCs/>
          <w:lang w:val="en-US"/>
        </w:rPr>
      </w:pPr>
    </w:p>
    <w:p w14:paraId="24FDBCFA" w14:textId="77777777" w:rsidR="006A1557" w:rsidRPr="00920F6B" w:rsidRDefault="006A1557">
      <w:pPr>
        <w:spacing w:line="278" w:lineRule="auto"/>
      </w:pPr>
    </w:p>
    <w:sectPr w:rsidR="006A1557" w:rsidRPr="00920F6B" w:rsidSect="00A7650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DA8"/>
    <w:multiLevelType w:val="multilevel"/>
    <w:tmpl w:val="66765D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DD3"/>
    <w:multiLevelType w:val="hybridMultilevel"/>
    <w:tmpl w:val="0E260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F66DE"/>
    <w:multiLevelType w:val="hybridMultilevel"/>
    <w:tmpl w:val="20081C68"/>
    <w:lvl w:ilvl="0" w:tplc="037E3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E0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C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E68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6C7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47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FC2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EE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5C6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13135B5"/>
    <w:multiLevelType w:val="hybridMultilevel"/>
    <w:tmpl w:val="3F309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136B7"/>
    <w:multiLevelType w:val="multilevel"/>
    <w:tmpl w:val="9C76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133A9"/>
    <w:multiLevelType w:val="hybridMultilevel"/>
    <w:tmpl w:val="1628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34C57"/>
    <w:multiLevelType w:val="hybridMultilevel"/>
    <w:tmpl w:val="C21E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74C2"/>
    <w:multiLevelType w:val="multilevel"/>
    <w:tmpl w:val="FFA2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D6D7B"/>
    <w:multiLevelType w:val="multilevel"/>
    <w:tmpl w:val="4112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20B72"/>
    <w:multiLevelType w:val="hybridMultilevel"/>
    <w:tmpl w:val="8572F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965B2B"/>
    <w:multiLevelType w:val="multilevel"/>
    <w:tmpl w:val="4112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0E5964"/>
    <w:multiLevelType w:val="multilevel"/>
    <w:tmpl w:val="4E3A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DF1F4A"/>
    <w:multiLevelType w:val="hybridMultilevel"/>
    <w:tmpl w:val="41EC7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3435E"/>
    <w:multiLevelType w:val="multilevel"/>
    <w:tmpl w:val="40F68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D64DCF"/>
    <w:multiLevelType w:val="hybridMultilevel"/>
    <w:tmpl w:val="0ECAA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F1302"/>
    <w:multiLevelType w:val="multilevel"/>
    <w:tmpl w:val="AA02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C8359E"/>
    <w:multiLevelType w:val="multilevel"/>
    <w:tmpl w:val="5F9C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3362B"/>
    <w:multiLevelType w:val="hybridMultilevel"/>
    <w:tmpl w:val="7CFA1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C3F"/>
    <w:multiLevelType w:val="hybridMultilevel"/>
    <w:tmpl w:val="5B5EC1C4"/>
    <w:lvl w:ilvl="0" w:tplc="2278C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0E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728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EC4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124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0EF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580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F6C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36E20D8"/>
    <w:multiLevelType w:val="hybridMultilevel"/>
    <w:tmpl w:val="71F6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954BA"/>
    <w:multiLevelType w:val="hybridMultilevel"/>
    <w:tmpl w:val="E36E8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A4861"/>
    <w:multiLevelType w:val="hybridMultilevel"/>
    <w:tmpl w:val="D58C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E6C7E"/>
    <w:multiLevelType w:val="hybridMultilevel"/>
    <w:tmpl w:val="8E12C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27D6"/>
    <w:multiLevelType w:val="multilevel"/>
    <w:tmpl w:val="0730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640661"/>
    <w:multiLevelType w:val="multilevel"/>
    <w:tmpl w:val="BA26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D7C75"/>
    <w:multiLevelType w:val="multilevel"/>
    <w:tmpl w:val="C4C0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770F54"/>
    <w:multiLevelType w:val="hybridMultilevel"/>
    <w:tmpl w:val="643E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A05"/>
    <w:multiLevelType w:val="multilevel"/>
    <w:tmpl w:val="0024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8D2493"/>
    <w:multiLevelType w:val="hybridMultilevel"/>
    <w:tmpl w:val="2202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37912"/>
    <w:multiLevelType w:val="hybridMultilevel"/>
    <w:tmpl w:val="F662B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523032"/>
    <w:multiLevelType w:val="multilevel"/>
    <w:tmpl w:val="79F4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3D3B98"/>
    <w:multiLevelType w:val="multilevel"/>
    <w:tmpl w:val="0CA6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FF523D"/>
    <w:multiLevelType w:val="hybridMultilevel"/>
    <w:tmpl w:val="20BE5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42455"/>
    <w:multiLevelType w:val="hybridMultilevel"/>
    <w:tmpl w:val="57FCB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E27DA"/>
    <w:multiLevelType w:val="hybridMultilevel"/>
    <w:tmpl w:val="FF9A4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0734F"/>
    <w:multiLevelType w:val="hybridMultilevel"/>
    <w:tmpl w:val="742EA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06ABA"/>
    <w:multiLevelType w:val="multilevel"/>
    <w:tmpl w:val="5154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C91B4D"/>
    <w:multiLevelType w:val="hybridMultilevel"/>
    <w:tmpl w:val="190060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546FD9"/>
    <w:multiLevelType w:val="multilevel"/>
    <w:tmpl w:val="4E9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137901"/>
    <w:multiLevelType w:val="hybridMultilevel"/>
    <w:tmpl w:val="0352B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B32F2"/>
    <w:multiLevelType w:val="multilevel"/>
    <w:tmpl w:val="59C0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815004">
    <w:abstractNumId w:val="30"/>
  </w:num>
  <w:num w:numId="2" w16cid:durableId="1824160904">
    <w:abstractNumId w:val="10"/>
  </w:num>
  <w:num w:numId="3" w16cid:durableId="1519152174">
    <w:abstractNumId w:val="0"/>
  </w:num>
  <w:num w:numId="4" w16cid:durableId="501244925">
    <w:abstractNumId w:val="40"/>
  </w:num>
  <w:num w:numId="5" w16cid:durableId="742604446">
    <w:abstractNumId w:val="34"/>
  </w:num>
  <w:num w:numId="6" w16cid:durableId="452286104">
    <w:abstractNumId w:val="26"/>
  </w:num>
  <w:num w:numId="7" w16cid:durableId="2783326">
    <w:abstractNumId w:val="36"/>
  </w:num>
  <w:num w:numId="8" w16cid:durableId="1823354714">
    <w:abstractNumId w:val="22"/>
  </w:num>
  <w:num w:numId="9" w16cid:durableId="968440139">
    <w:abstractNumId w:val="24"/>
  </w:num>
  <w:num w:numId="10" w16cid:durableId="1433863372">
    <w:abstractNumId w:val="8"/>
  </w:num>
  <w:num w:numId="11" w16cid:durableId="725688313">
    <w:abstractNumId w:val="21"/>
  </w:num>
  <w:num w:numId="12" w16cid:durableId="30493406">
    <w:abstractNumId w:val="18"/>
  </w:num>
  <w:num w:numId="13" w16cid:durableId="576985281">
    <w:abstractNumId w:val="2"/>
  </w:num>
  <w:num w:numId="14" w16cid:durableId="174080010">
    <w:abstractNumId w:val="23"/>
  </w:num>
  <w:num w:numId="15" w16cid:durableId="970593346">
    <w:abstractNumId w:val="32"/>
  </w:num>
  <w:num w:numId="16" w16cid:durableId="1724674606">
    <w:abstractNumId w:val="3"/>
  </w:num>
  <w:num w:numId="17" w16cid:durableId="1138494632">
    <w:abstractNumId w:val="20"/>
  </w:num>
  <w:num w:numId="18" w16cid:durableId="1030762975">
    <w:abstractNumId w:val="14"/>
  </w:num>
  <w:num w:numId="19" w16cid:durableId="1035614619">
    <w:abstractNumId w:val="15"/>
  </w:num>
  <w:num w:numId="20" w16cid:durableId="1874227817">
    <w:abstractNumId w:val="16"/>
  </w:num>
  <w:num w:numId="21" w16cid:durableId="2134784948">
    <w:abstractNumId w:val="25"/>
  </w:num>
  <w:num w:numId="22" w16cid:durableId="1743482203">
    <w:abstractNumId w:val="37"/>
  </w:num>
  <w:num w:numId="23" w16cid:durableId="216474699">
    <w:abstractNumId w:val="7"/>
  </w:num>
  <w:num w:numId="24" w16cid:durableId="795219647">
    <w:abstractNumId w:val="4"/>
  </w:num>
  <w:num w:numId="25" w16cid:durableId="1087727001">
    <w:abstractNumId w:val="27"/>
  </w:num>
  <w:num w:numId="26" w16cid:durableId="1938097992">
    <w:abstractNumId w:val="11"/>
  </w:num>
  <w:num w:numId="27" w16cid:durableId="611741284">
    <w:abstractNumId w:val="38"/>
  </w:num>
  <w:num w:numId="28" w16cid:durableId="209536762">
    <w:abstractNumId w:val="5"/>
  </w:num>
  <w:num w:numId="29" w16cid:durableId="584922373">
    <w:abstractNumId w:val="19"/>
  </w:num>
  <w:num w:numId="30" w16cid:durableId="1020352695">
    <w:abstractNumId w:val="33"/>
  </w:num>
  <w:num w:numId="31" w16cid:durableId="1631783118">
    <w:abstractNumId w:val="39"/>
  </w:num>
  <w:num w:numId="32" w16cid:durableId="2056658365">
    <w:abstractNumId w:val="13"/>
  </w:num>
  <w:num w:numId="33" w16cid:durableId="139465707">
    <w:abstractNumId w:val="28"/>
  </w:num>
  <w:num w:numId="34" w16cid:durableId="1021859506">
    <w:abstractNumId w:val="17"/>
  </w:num>
  <w:num w:numId="35" w16cid:durableId="774325605">
    <w:abstractNumId w:val="1"/>
  </w:num>
  <w:num w:numId="36" w16cid:durableId="1750418912">
    <w:abstractNumId w:val="31"/>
  </w:num>
  <w:num w:numId="37" w16cid:durableId="345407227">
    <w:abstractNumId w:val="9"/>
  </w:num>
  <w:num w:numId="38" w16cid:durableId="89469873">
    <w:abstractNumId w:val="29"/>
  </w:num>
  <w:num w:numId="39" w16cid:durableId="2035963537">
    <w:abstractNumId w:val="12"/>
  </w:num>
  <w:num w:numId="40" w16cid:durableId="119962008">
    <w:abstractNumId w:val="6"/>
  </w:num>
  <w:num w:numId="41" w16cid:durableId="15047831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0C"/>
    <w:rsid w:val="00000007"/>
    <w:rsid w:val="00000A8E"/>
    <w:rsid w:val="0000687B"/>
    <w:rsid w:val="000101B5"/>
    <w:rsid w:val="00010CF9"/>
    <w:rsid w:val="00021E52"/>
    <w:rsid w:val="00027E02"/>
    <w:rsid w:val="00037842"/>
    <w:rsid w:val="000428F5"/>
    <w:rsid w:val="00052DAC"/>
    <w:rsid w:val="00052EFE"/>
    <w:rsid w:val="000530B8"/>
    <w:rsid w:val="00067499"/>
    <w:rsid w:val="000928CF"/>
    <w:rsid w:val="00095DB5"/>
    <w:rsid w:val="000A06C3"/>
    <w:rsid w:val="000A59F5"/>
    <w:rsid w:val="000B6483"/>
    <w:rsid w:val="000C34B2"/>
    <w:rsid w:val="000C5C1B"/>
    <w:rsid w:val="000D3859"/>
    <w:rsid w:val="000D405A"/>
    <w:rsid w:val="000E3AB4"/>
    <w:rsid w:val="000E4BF3"/>
    <w:rsid w:val="00102236"/>
    <w:rsid w:val="00107530"/>
    <w:rsid w:val="001075A3"/>
    <w:rsid w:val="00111BA2"/>
    <w:rsid w:val="001171C1"/>
    <w:rsid w:val="00136C84"/>
    <w:rsid w:val="001410BA"/>
    <w:rsid w:val="00147995"/>
    <w:rsid w:val="00154D94"/>
    <w:rsid w:val="00154DFF"/>
    <w:rsid w:val="0015748D"/>
    <w:rsid w:val="00160CFD"/>
    <w:rsid w:val="001655B1"/>
    <w:rsid w:val="00176114"/>
    <w:rsid w:val="00181521"/>
    <w:rsid w:val="00190E76"/>
    <w:rsid w:val="001A084E"/>
    <w:rsid w:val="001C0B5C"/>
    <w:rsid w:val="001C2453"/>
    <w:rsid w:val="001C3614"/>
    <w:rsid w:val="001C3D8C"/>
    <w:rsid w:val="001E37DB"/>
    <w:rsid w:val="001E7312"/>
    <w:rsid w:val="00202853"/>
    <w:rsid w:val="00205743"/>
    <w:rsid w:val="00210B69"/>
    <w:rsid w:val="00211894"/>
    <w:rsid w:val="00214C0C"/>
    <w:rsid w:val="00216934"/>
    <w:rsid w:val="002169A6"/>
    <w:rsid w:val="00232092"/>
    <w:rsid w:val="002365EB"/>
    <w:rsid w:val="002367FC"/>
    <w:rsid w:val="00244095"/>
    <w:rsid w:val="00245774"/>
    <w:rsid w:val="002519E8"/>
    <w:rsid w:val="002605C1"/>
    <w:rsid w:val="002650B3"/>
    <w:rsid w:val="00265497"/>
    <w:rsid w:val="002679B6"/>
    <w:rsid w:val="00281B64"/>
    <w:rsid w:val="00281C32"/>
    <w:rsid w:val="0029007E"/>
    <w:rsid w:val="00292663"/>
    <w:rsid w:val="002C4244"/>
    <w:rsid w:val="002E157F"/>
    <w:rsid w:val="002E1EF3"/>
    <w:rsid w:val="002E2621"/>
    <w:rsid w:val="002E4490"/>
    <w:rsid w:val="00331265"/>
    <w:rsid w:val="00331E72"/>
    <w:rsid w:val="0033573E"/>
    <w:rsid w:val="00337181"/>
    <w:rsid w:val="00346D73"/>
    <w:rsid w:val="00356302"/>
    <w:rsid w:val="00366E54"/>
    <w:rsid w:val="00384A69"/>
    <w:rsid w:val="00387B19"/>
    <w:rsid w:val="003927E2"/>
    <w:rsid w:val="003A24DC"/>
    <w:rsid w:val="003B0E0B"/>
    <w:rsid w:val="003B1134"/>
    <w:rsid w:val="003C1451"/>
    <w:rsid w:val="003C7071"/>
    <w:rsid w:val="003D1AA0"/>
    <w:rsid w:val="003E4E8B"/>
    <w:rsid w:val="003E6FC1"/>
    <w:rsid w:val="003F3033"/>
    <w:rsid w:val="003F4685"/>
    <w:rsid w:val="004133D5"/>
    <w:rsid w:val="00417E5D"/>
    <w:rsid w:val="0042393E"/>
    <w:rsid w:val="00441856"/>
    <w:rsid w:val="00442BBB"/>
    <w:rsid w:val="004510B3"/>
    <w:rsid w:val="00465A63"/>
    <w:rsid w:val="00471931"/>
    <w:rsid w:val="00480727"/>
    <w:rsid w:val="0049364A"/>
    <w:rsid w:val="004A1A07"/>
    <w:rsid w:val="004C036B"/>
    <w:rsid w:val="004C36E4"/>
    <w:rsid w:val="004C5229"/>
    <w:rsid w:val="004D0D9A"/>
    <w:rsid w:val="004D3C47"/>
    <w:rsid w:val="004D50E9"/>
    <w:rsid w:val="004E2873"/>
    <w:rsid w:val="004E2F40"/>
    <w:rsid w:val="004E3FF5"/>
    <w:rsid w:val="004E4C42"/>
    <w:rsid w:val="00501F2D"/>
    <w:rsid w:val="00506D7E"/>
    <w:rsid w:val="0051720E"/>
    <w:rsid w:val="005220E8"/>
    <w:rsid w:val="00522285"/>
    <w:rsid w:val="0052350B"/>
    <w:rsid w:val="00526765"/>
    <w:rsid w:val="00532A52"/>
    <w:rsid w:val="00536C70"/>
    <w:rsid w:val="00540658"/>
    <w:rsid w:val="00545FFD"/>
    <w:rsid w:val="005504CC"/>
    <w:rsid w:val="005633C4"/>
    <w:rsid w:val="005660C2"/>
    <w:rsid w:val="005779A5"/>
    <w:rsid w:val="00590B83"/>
    <w:rsid w:val="005A7ACE"/>
    <w:rsid w:val="005B152B"/>
    <w:rsid w:val="005B2EE8"/>
    <w:rsid w:val="005B44FB"/>
    <w:rsid w:val="005C31B5"/>
    <w:rsid w:val="005D6451"/>
    <w:rsid w:val="005E014D"/>
    <w:rsid w:val="005E5912"/>
    <w:rsid w:val="005F16A6"/>
    <w:rsid w:val="005F2EDF"/>
    <w:rsid w:val="005F3E9A"/>
    <w:rsid w:val="005F6B17"/>
    <w:rsid w:val="0060314A"/>
    <w:rsid w:val="0060328C"/>
    <w:rsid w:val="006079C0"/>
    <w:rsid w:val="00617D46"/>
    <w:rsid w:val="00626E95"/>
    <w:rsid w:val="00631146"/>
    <w:rsid w:val="00632540"/>
    <w:rsid w:val="0063558D"/>
    <w:rsid w:val="006358EC"/>
    <w:rsid w:val="00636992"/>
    <w:rsid w:val="00636ADC"/>
    <w:rsid w:val="00650C3C"/>
    <w:rsid w:val="0065626D"/>
    <w:rsid w:val="00663168"/>
    <w:rsid w:val="00663569"/>
    <w:rsid w:val="00663F8B"/>
    <w:rsid w:val="006707D0"/>
    <w:rsid w:val="0067654E"/>
    <w:rsid w:val="00696F41"/>
    <w:rsid w:val="006A1557"/>
    <w:rsid w:val="006A7587"/>
    <w:rsid w:val="006B7114"/>
    <w:rsid w:val="006C01D1"/>
    <w:rsid w:val="006C0D47"/>
    <w:rsid w:val="006C1FF2"/>
    <w:rsid w:val="006C5D69"/>
    <w:rsid w:val="006D28EF"/>
    <w:rsid w:val="006D2AAC"/>
    <w:rsid w:val="006D2AF7"/>
    <w:rsid w:val="006E22A0"/>
    <w:rsid w:val="006E534D"/>
    <w:rsid w:val="006F472C"/>
    <w:rsid w:val="006F4F3D"/>
    <w:rsid w:val="006F5580"/>
    <w:rsid w:val="00706360"/>
    <w:rsid w:val="00706AFC"/>
    <w:rsid w:val="007135DE"/>
    <w:rsid w:val="00722263"/>
    <w:rsid w:val="00723FFC"/>
    <w:rsid w:val="00726F23"/>
    <w:rsid w:val="0073323C"/>
    <w:rsid w:val="0075547D"/>
    <w:rsid w:val="00757E9F"/>
    <w:rsid w:val="00771ECB"/>
    <w:rsid w:val="007737DF"/>
    <w:rsid w:val="00776CE0"/>
    <w:rsid w:val="00785050"/>
    <w:rsid w:val="00796DBB"/>
    <w:rsid w:val="007A5898"/>
    <w:rsid w:val="007D20C0"/>
    <w:rsid w:val="007D26D1"/>
    <w:rsid w:val="007D29B0"/>
    <w:rsid w:val="007D59D5"/>
    <w:rsid w:val="007E0E58"/>
    <w:rsid w:val="007E1707"/>
    <w:rsid w:val="007E1BED"/>
    <w:rsid w:val="007E46B5"/>
    <w:rsid w:val="007E5C0F"/>
    <w:rsid w:val="007E5E0A"/>
    <w:rsid w:val="007F1066"/>
    <w:rsid w:val="007F462C"/>
    <w:rsid w:val="0080414C"/>
    <w:rsid w:val="00805A37"/>
    <w:rsid w:val="00805A71"/>
    <w:rsid w:val="0080698E"/>
    <w:rsid w:val="008112BF"/>
    <w:rsid w:val="00814BAB"/>
    <w:rsid w:val="00815634"/>
    <w:rsid w:val="00820FFC"/>
    <w:rsid w:val="00826DC7"/>
    <w:rsid w:val="0084597F"/>
    <w:rsid w:val="00845F45"/>
    <w:rsid w:val="008464E9"/>
    <w:rsid w:val="00851AAE"/>
    <w:rsid w:val="008576AE"/>
    <w:rsid w:val="00861E21"/>
    <w:rsid w:val="008736F1"/>
    <w:rsid w:val="008744EE"/>
    <w:rsid w:val="00886B58"/>
    <w:rsid w:val="00894AA7"/>
    <w:rsid w:val="008A3A8F"/>
    <w:rsid w:val="008A56E9"/>
    <w:rsid w:val="008B2841"/>
    <w:rsid w:val="008B2F26"/>
    <w:rsid w:val="008B324B"/>
    <w:rsid w:val="008B6D41"/>
    <w:rsid w:val="008B7026"/>
    <w:rsid w:val="008C5457"/>
    <w:rsid w:val="008C5602"/>
    <w:rsid w:val="008E3AED"/>
    <w:rsid w:val="008E7480"/>
    <w:rsid w:val="00912DC1"/>
    <w:rsid w:val="00920F6B"/>
    <w:rsid w:val="00923707"/>
    <w:rsid w:val="009238F3"/>
    <w:rsid w:val="009559A9"/>
    <w:rsid w:val="0095664B"/>
    <w:rsid w:val="0097202F"/>
    <w:rsid w:val="00985937"/>
    <w:rsid w:val="009874A1"/>
    <w:rsid w:val="00992026"/>
    <w:rsid w:val="009948F4"/>
    <w:rsid w:val="00997979"/>
    <w:rsid w:val="009A0C66"/>
    <w:rsid w:val="009A1C9D"/>
    <w:rsid w:val="009A7F5C"/>
    <w:rsid w:val="009B001E"/>
    <w:rsid w:val="009B0E96"/>
    <w:rsid w:val="009B353E"/>
    <w:rsid w:val="009B5ACF"/>
    <w:rsid w:val="009B61F1"/>
    <w:rsid w:val="009B6657"/>
    <w:rsid w:val="009C4310"/>
    <w:rsid w:val="009C7EAA"/>
    <w:rsid w:val="009E1591"/>
    <w:rsid w:val="009E7BF5"/>
    <w:rsid w:val="009F4760"/>
    <w:rsid w:val="009F5A08"/>
    <w:rsid w:val="009F5E52"/>
    <w:rsid w:val="00A0314F"/>
    <w:rsid w:val="00A0380D"/>
    <w:rsid w:val="00A04F9A"/>
    <w:rsid w:val="00A25E36"/>
    <w:rsid w:val="00A308E1"/>
    <w:rsid w:val="00A31BF7"/>
    <w:rsid w:val="00A4197D"/>
    <w:rsid w:val="00A43762"/>
    <w:rsid w:val="00A43D32"/>
    <w:rsid w:val="00A74C5B"/>
    <w:rsid w:val="00A7650C"/>
    <w:rsid w:val="00A80160"/>
    <w:rsid w:val="00A8377C"/>
    <w:rsid w:val="00A906D2"/>
    <w:rsid w:val="00A97A5C"/>
    <w:rsid w:val="00AA3636"/>
    <w:rsid w:val="00AA57DB"/>
    <w:rsid w:val="00AB04AC"/>
    <w:rsid w:val="00AB1D0B"/>
    <w:rsid w:val="00AB645D"/>
    <w:rsid w:val="00AC13D4"/>
    <w:rsid w:val="00AC5BD8"/>
    <w:rsid w:val="00AD2DD7"/>
    <w:rsid w:val="00AD72C4"/>
    <w:rsid w:val="00AE2CF3"/>
    <w:rsid w:val="00AE714A"/>
    <w:rsid w:val="00AF47F3"/>
    <w:rsid w:val="00AF68B0"/>
    <w:rsid w:val="00AF717B"/>
    <w:rsid w:val="00B025C6"/>
    <w:rsid w:val="00B11087"/>
    <w:rsid w:val="00B129D1"/>
    <w:rsid w:val="00B14744"/>
    <w:rsid w:val="00B17BC0"/>
    <w:rsid w:val="00B2357C"/>
    <w:rsid w:val="00B23E8E"/>
    <w:rsid w:val="00B44F60"/>
    <w:rsid w:val="00B46993"/>
    <w:rsid w:val="00B527BB"/>
    <w:rsid w:val="00B55392"/>
    <w:rsid w:val="00B65D3B"/>
    <w:rsid w:val="00B67B15"/>
    <w:rsid w:val="00B71B1E"/>
    <w:rsid w:val="00B74C11"/>
    <w:rsid w:val="00B8131A"/>
    <w:rsid w:val="00B814AD"/>
    <w:rsid w:val="00B859A3"/>
    <w:rsid w:val="00B94F67"/>
    <w:rsid w:val="00B957CB"/>
    <w:rsid w:val="00BA0BB0"/>
    <w:rsid w:val="00BA45B0"/>
    <w:rsid w:val="00BB70EE"/>
    <w:rsid w:val="00BD0168"/>
    <w:rsid w:val="00BD0C17"/>
    <w:rsid w:val="00BD255D"/>
    <w:rsid w:val="00BE10E5"/>
    <w:rsid w:val="00BE1E2E"/>
    <w:rsid w:val="00BE24B0"/>
    <w:rsid w:val="00BE3944"/>
    <w:rsid w:val="00BF22C4"/>
    <w:rsid w:val="00BF37C1"/>
    <w:rsid w:val="00BF68C7"/>
    <w:rsid w:val="00C03822"/>
    <w:rsid w:val="00C077B6"/>
    <w:rsid w:val="00C2080B"/>
    <w:rsid w:val="00C208AF"/>
    <w:rsid w:val="00C225B3"/>
    <w:rsid w:val="00C24DFE"/>
    <w:rsid w:val="00C24F98"/>
    <w:rsid w:val="00C26ABE"/>
    <w:rsid w:val="00C36D8C"/>
    <w:rsid w:val="00C5176C"/>
    <w:rsid w:val="00C545EC"/>
    <w:rsid w:val="00C60AC9"/>
    <w:rsid w:val="00C621AF"/>
    <w:rsid w:val="00C7527B"/>
    <w:rsid w:val="00C76CA1"/>
    <w:rsid w:val="00C86226"/>
    <w:rsid w:val="00C90D76"/>
    <w:rsid w:val="00C9226E"/>
    <w:rsid w:val="00C95992"/>
    <w:rsid w:val="00CA5CEF"/>
    <w:rsid w:val="00CB09E4"/>
    <w:rsid w:val="00CB0E51"/>
    <w:rsid w:val="00CB2707"/>
    <w:rsid w:val="00CB6C0C"/>
    <w:rsid w:val="00CC0C87"/>
    <w:rsid w:val="00CC1018"/>
    <w:rsid w:val="00CC31CD"/>
    <w:rsid w:val="00CC46D8"/>
    <w:rsid w:val="00CD6655"/>
    <w:rsid w:val="00CE27C0"/>
    <w:rsid w:val="00CE4FC1"/>
    <w:rsid w:val="00CE75E7"/>
    <w:rsid w:val="00CF3D18"/>
    <w:rsid w:val="00CF3DD2"/>
    <w:rsid w:val="00CF4033"/>
    <w:rsid w:val="00D00A54"/>
    <w:rsid w:val="00D13FDD"/>
    <w:rsid w:val="00D176DD"/>
    <w:rsid w:val="00D17800"/>
    <w:rsid w:val="00D26013"/>
    <w:rsid w:val="00D27AF7"/>
    <w:rsid w:val="00D34237"/>
    <w:rsid w:val="00D35CDE"/>
    <w:rsid w:val="00D35F7A"/>
    <w:rsid w:val="00D467B5"/>
    <w:rsid w:val="00D46D9A"/>
    <w:rsid w:val="00D501AF"/>
    <w:rsid w:val="00D50690"/>
    <w:rsid w:val="00D6218C"/>
    <w:rsid w:val="00D74129"/>
    <w:rsid w:val="00D75C83"/>
    <w:rsid w:val="00D76E8B"/>
    <w:rsid w:val="00D77B9E"/>
    <w:rsid w:val="00D80705"/>
    <w:rsid w:val="00D90743"/>
    <w:rsid w:val="00D97D09"/>
    <w:rsid w:val="00DA0E65"/>
    <w:rsid w:val="00DA0FFF"/>
    <w:rsid w:val="00DA36D7"/>
    <w:rsid w:val="00DB30CB"/>
    <w:rsid w:val="00DC5C29"/>
    <w:rsid w:val="00DD1BCA"/>
    <w:rsid w:val="00DD4A69"/>
    <w:rsid w:val="00DD736C"/>
    <w:rsid w:val="00DE55CA"/>
    <w:rsid w:val="00DE5D7C"/>
    <w:rsid w:val="00DF74CE"/>
    <w:rsid w:val="00E01B2A"/>
    <w:rsid w:val="00E06AFF"/>
    <w:rsid w:val="00E21C70"/>
    <w:rsid w:val="00E21DE5"/>
    <w:rsid w:val="00E272E7"/>
    <w:rsid w:val="00E30D41"/>
    <w:rsid w:val="00E5342F"/>
    <w:rsid w:val="00E5571D"/>
    <w:rsid w:val="00E732B4"/>
    <w:rsid w:val="00E87F3E"/>
    <w:rsid w:val="00E90F30"/>
    <w:rsid w:val="00E90F5B"/>
    <w:rsid w:val="00EA2661"/>
    <w:rsid w:val="00EB1691"/>
    <w:rsid w:val="00EB2956"/>
    <w:rsid w:val="00EC1192"/>
    <w:rsid w:val="00EC17A7"/>
    <w:rsid w:val="00EC3A43"/>
    <w:rsid w:val="00EC3FC6"/>
    <w:rsid w:val="00ED14A6"/>
    <w:rsid w:val="00ED7077"/>
    <w:rsid w:val="00EE3FB4"/>
    <w:rsid w:val="00EE68D7"/>
    <w:rsid w:val="00EF2650"/>
    <w:rsid w:val="00F1202A"/>
    <w:rsid w:val="00F173EE"/>
    <w:rsid w:val="00F25623"/>
    <w:rsid w:val="00F3113B"/>
    <w:rsid w:val="00F3116E"/>
    <w:rsid w:val="00F32E0E"/>
    <w:rsid w:val="00F34EA1"/>
    <w:rsid w:val="00F36FD0"/>
    <w:rsid w:val="00F4001C"/>
    <w:rsid w:val="00F42B91"/>
    <w:rsid w:val="00F50735"/>
    <w:rsid w:val="00F50B8E"/>
    <w:rsid w:val="00F57EBF"/>
    <w:rsid w:val="00F60830"/>
    <w:rsid w:val="00F6575F"/>
    <w:rsid w:val="00F75984"/>
    <w:rsid w:val="00F779AD"/>
    <w:rsid w:val="00F86163"/>
    <w:rsid w:val="00F865D9"/>
    <w:rsid w:val="00F91239"/>
    <w:rsid w:val="00F9644D"/>
    <w:rsid w:val="00FA38EA"/>
    <w:rsid w:val="00FA3CED"/>
    <w:rsid w:val="00FA4602"/>
    <w:rsid w:val="00FB29AE"/>
    <w:rsid w:val="00FB3457"/>
    <w:rsid w:val="00FB3E3F"/>
    <w:rsid w:val="00FD05E6"/>
    <w:rsid w:val="00FE5EE8"/>
    <w:rsid w:val="00F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CB41"/>
  <w15:chartTrackingRefBased/>
  <w15:docId w15:val="{F7D01A9A-F258-4DA6-80EC-CD2F1A66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0C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5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6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35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5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1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214C0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F462C"/>
    <w:rPr>
      <w:color w:val="96607D" w:themeColor="followedHyperlink"/>
      <w:u w:val="single"/>
    </w:rPr>
  </w:style>
  <w:style w:type="character" w:customStyle="1" w:styleId="eop">
    <w:name w:val="eop"/>
    <w:basedOn w:val="DefaultParagraphFont"/>
    <w:rsid w:val="00EC17A7"/>
  </w:style>
  <w:style w:type="paragraph" w:customStyle="1" w:styleId="paragraph">
    <w:name w:val="paragraph"/>
    <w:basedOn w:val="Normal"/>
    <w:rsid w:val="00EC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4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58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key-stage-2-tests-2025-scaled-scores/2025-key-stage-2-scaled-score-conversion-tab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collections/national-curriculum-assessments-past-test-materi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collections/national-curriculu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Henry</dc:creator>
  <cp:keywords/>
  <dc:description/>
  <cp:lastModifiedBy>Emily Henry</cp:lastModifiedBy>
  <cp:revision>87</cp:revision>
  <dcterms:created xsi:type="dcterms:W3CDTF">2026-05-13T15:36:00Z</dcterms:created>
  <dcterms:modified xsi:type="dcterms:W3CDTF">2026-05-21T15:36:00Z</dcterms:modified>
</cp:coreProperties>
</file>